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981B87" w:rsidP="00E62279">
      <w:pPr>
        <w:contextualSpacing/>
        <w:jc w:val="center"/>
        <w:rPr>
          <w:sz w:val="32"/>
          <w:szCs w:val="32"/>
        </w:rPr>
      </w:pPr>
      <w:r>
        <w:rPr>
          <w:b/>
          <w:noProof/>
        </w:rPr>
        <w:drawing>
          <wp:anchor distT="0" distB="0" distL="114300" distR="114300" simplePos="0" relativeHeight="251663360" behindDoc="0" locked="0" layoutInCell="1" allowOverlap="1" wp14:anchorId="0E85A73B" wp14:editId="386D2CFE">
            <wp:simplePos x="0" y="0"/>
            <wp:positionH relativeFrom="margin">
              <wp:align>center</wp:align>
            </wp:positionH>
            <wp:positionV relativeFrom="paragraph">
              <wp:posOffset>6350</wp:posOffset>
            </wp:positionV>
            <wp:extent cx="2418021" cy="2418021"/>
            <wp:effectExtent l="0" t="0" r="1905" b="0"/>
            <wp:wrapNone/>
            <wp:docPr id="6" name="Picture 6" descr="W:\prs\Illinois Campus Compact\Communications\Logos\Campus Compact - Illinoi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s\Illinois Campus Compact\Communications\Logos\Campus Compact - Illinois-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21" cy="24180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P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981B87" w:rsidRPr="00981B87" w:rsidRDefault="00981B87" w:rsidP="00981B87">
      <w:pPr>
        <w:contextualSpacing/>
        <w:jc w:val="center"/>
        <w:rPr>
          <w:sz w:val="44"/>
          <w:szCs w:val="44"/>
        </w:rPr>
      </w:pPr>
      <w:r w:rsidRPr="00981B87">
        <w:rPr>
          <w:sz w:val="44"/>
          <w:szCs w:val="44"/>
        </w:rPr>
        <w:t>Restorative Justice Trainers</w:t>
      </w:r>
    </w:p>
    <w:p w:rsidR="00981B87" w:rsidRDefault="00981B87" w:rsidP="00981B87">
      <w:pPr>
        <w:contextualSpacing/>
        <w:jc w:val="center"/>
        <w:rPr>
          <w:sz w:val="44"/>
          <w:szCs w:val="44"/>
        </w:rPr>
      </w:pPr>
      <w:r w:rsidRPr="00981B87">
        <w:rPr>
          <w:sz w:val="44"/>
          <w:szCs w:val="44"/>
        </w:rPr>
        <w:t xml:space="preserve">&amp; </w:t>
      </w:r>
    </w:p>
    <w:p w:rsidR="00981B87" w:rsidRPr="00981B87" w:rsidRDefault="00981B87" w:rsidP="00981B87">
      <w:pPr>
        <w:contextualSpacing/>
        <w:jc w:val="center"/>
        <w:rPr>
          <w:sz w:val="44"/>
          <w:szCs w:val="44"/>
        </w:rPr>
      </w:pPr>
      <w:r>
        <w:rPr>
          <w:sz w:val="44"/>
          <w:szCs w:val="44"/>
        </w:rPr>
        <w:t xml:space="preserve">2017 </w:t>
      </w:r>
      <w:r w:rsidRPr="00981B87">
        <w:rPr>
          <w:sz w:val="44"/>
          <w:szCs w:val="44"/>
        </w:rPr>
        <w:t xml:space="preserve">Funding Application </w:t>
      </w: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785D0A" w:rsidRDefault="00785D0A" w:rsidP="00E62279">
      <w:pPr>
        <w:contextualSpacing/>
        <w:jc w:val="center"/>
        <w:rPr>
          <w:sz w:val="32"/>
          <w:szCs w:val="32"/>
        </w:rPr>
      </w:pPr>
    </w:p>
    <w:p w:rsidR="00B4645C" w:rsidRDefault="00B4645C" w:rsidP="00E62279">
      <w:pPr>
        <w:contextualSpacing/>
        <w:jc w:val="center"/>
        <w:rPr>
          <w:sz w:val="32"/>
          <w:szCs w:val="32"/>
        </w:rPr>
      </w:pPr>
    </w:p>
    <w:p w:rsidR="00B4645C" w:rsidRDefault="00B4645C" w:rsidP="00E62279">
      <w:pPr>
        <w:contextualSpacing/>
        <w:jc w:val="center"/>
        <w:rPr>
          <w:sz w:val="32"/>
          <w:szCs w:val="32"/>
        </w:rPr>
      </w:pPr>
    </w:p>
    <w:p w:rsidR="00B4645C" w:rsidRDefault="00B4645C" w:rsidP="00E62279">
      <w:pPr>
        <w:contextualSpacing/>
        <w:jc w:val="center"/>
        <w:rPr>
          <w:sz w:val="32"/>
          <w:szCs w:val="32"/>
        </w:rPr>
      </w:pPr>
      <w:r>
        <w:rPr>
          <w:sz w:val="32"/>
          <w:szCs w:val="32"/>
        </w:rPr>
        <w:lastRenderedPageBreak/>
        <w:t>Index</w:t>
      </w:r>
    </w:p>
    <w:p w:rsidR="00B4645C" w:rsidRDefault="00B4645C" w:rsidP="00E62279">
      <w:pPr>
        <w:contextualSpacing/>
        <w:jc w:val="center"/>
        <w:rPr>
          <w:sz w:val="32"/>
          <w:szCs w:val="32"/>
        </w:rPr>
      </w:pPr>
    </w:p>
    <w:p w:rsidR="00853827" w:rsidRDefault="00853827" w:rsidP="00B4645C">
      <w:pPr>
        <w:contextualSpacing/>
        <w:rPr>
          <w:sz w:val="32"/>
          <w:szCs w:val="32"/>
        </w:rPr>
      </w:pPr>
      <w:r>
        <w:rPr>
          <w:sz w:val="32"/>
          <w:szCs w:val="32"/>
        </w:rPr>
        <w:t>Restorative Justice Background.......................................................Page 3</w:t>
      </w:r>
    </w:p>
    <w:p w:rsidR="00853827" w:rsidRDefault="00853827" w:rsidP="00B4645C">
      <w:pPr>
        <w:contextualSpacing/>
        <w:rPr>
          <w:sz w:val="32"/>
          <w:szCs w:val="32"/>
        </w:rPr>
      </w:pPr>
    </w:p>
    <w:p w:rsidR="00B4645C" w:rsidRDefault="00B4645C" w:rsidP="00B4645C">
      <w:pPr>
        <w:contextualSpacing/>
        <w:rPr>
          <w:sz w:val="32"/>
          <w:szCs w:val="32"/>
        </w:rPr>
      </w:pPr>
      <w:r>
        <w:rPr>
          <w:sz w:val="32"/>
          <w:szCs w:val="32"/>
        </w:rPr>
        <w:t>Trainers</w:t>
      </w:r>
    </w:p>
    <w:p w:rsidR="00B4645C" w:rsidRDefault="00B4645C" w:rsidP="00B4645C">
      <w:pPr>
        <w:contextualSpacing/>
        <w:rPr>
          <w:sz w:val="32"/>
          <w:szCs w:val="32"/>
        </w:rPr>
      </w:pPr>
      <w:r>
        <w:rPr>
          <w:sz w:val="32"/>
          <w:szCs w:val="32"/>
        </w:rPr>
        <w:t xml:space="preserve">       </w:t>
      </w:r>
    </w:p>
    <w:p w:rsidR="00B4645C" w:rsidRDefault="00B4645C" w:rsidP="00B4645C">
      <w:pPr>
        <w:contextualSpacing/>
        <w:rPr>
          <w:sz w:val="32"/>
          <w:szCs w:val="32"/>
        </w:rPr>
      </w:pPr>
      <w:r>
        <w:rPr>
          <w:sz w:val="32"/>
          <w:szCs w:val="32"/>
        </w:rPr>
        <w:t xml:space="preserve">       Illinois Balanced and Restorative </w:t>
      </w:r>
      <w:r w:rsidR="00853827">
        <w:rPr>
          <w:sz w:val="32"/>
          <w:szCs w:val="32"/>
        </w:rPr>
        <w:t>Justice……………………...….......Page 4</w:t>
      </w:r>
    </w:p>
    <w:p w:rsidR="00B4645C" w:rsidRDefault="00B4645C" w:rsidP="00B4645C">
      <w:pPr>
        <w:contextualSpacing/>
        <w:rPr>
          <w:sz w:val="32"/>
          <w:szCs w:val="32"/>
        </w:rPr>
      </w:pPr>
    </w:p>
    <w:p w:rsidR="00B4645C" w:rsidRDefault="00B4645C" w:rsidP="00B4645C">
      <w:pPr>
        <w:contextualSpacing/>
        <w:rPr>
          <w:sz w:val="32"/>
          <w:szCs w:val="32"/>
        </w:rPr>
      </w:pPr>
      <w:r>
        <w:rPr>
          <w:sz w:val="32"/>
          <w:szCs w:val="32"/>
        </w:rPr>
        <w:t xml:space="preserve">       Nehemiah Trinity Ri</w:t>
      </w:r>
      <w:r w:rsidR="00C454B6">
        <w:rPr>
          <w:sz w:val="32"/>
          <w:szCs w:val="32"/>
        </w:rPr>
        <w:t>sing…………………………………………………………Page 5</w:t>
      </w:r>
    </w:p>
    <w:p w:rsidR="00B4645C" w:rsidRDefault="00B4645C" w:rsidP="00B4645C">
      <w:pPr>
        <w:contextualSpacing/>
        <w:rPr>
          <w:sz w:val="32"/>
          <w:szCs w:val="32"/>
        </w:rPr>
      </w:pPr>
    </w:p>
    <w:p w:rsidR="00B4645C" w:rsidRDefault="00B4645C" w:rsidP="00B4645C">
      <w:pPr>
        <w:contextualSpacing/>
        <w:rPr>
          <w:sz w:val="32"/>
          <w:szCs w:val="32"/>
        </w:rPr>
      </w:pPr>
      <w:r>
        <w:rPr>
          <w:sz w:val="32"/>
          <w:szCs w:val="32"/>
        </w:rPr>
        <w:t xml:space="preserve">       Circles &amp; Ciphers.............................................</w:t>
      </w:r>
      <w:r w:rsidR="00853827">
        <w:rPr>
          <w:sz w:val="32"/>
          <w:szCs w:val="32"/>
        </w:rPr>
        <w:t>..........................</w:t>
      </w:r>
      <w:r w:rsidR="00C454B6">
        <w:rPr>
          <w:sz w:val="32"/>
          <w:szCs w:val="32"/>
        </w:rPr>
        <w:t>Page 5</w:t>
      </w:r>
    </w:p>
    <w:p w:rsidR="00C454B6" w:rsidRDefault="00C454B6" w:rsidP="00C454B6">
      <w:pPr>
        <w:contextualSpacing/>
        <w:rPr>
          <w:sz w:val="32"/>
          <w:szCs w:val="32"/>
        </w:rPr>
      </w:pPr>
    </w:p>
    <w:p w:rsidR="00C454B6" w:rsidRDefault="00C454B6" w:rsidP="00C454B6">
      <w:pPr>
        <w:contextualSpacing/>
        <w:rPr>
          <w:sz w:val="32"/>
          <w:szCs w:val="32"/>
        </w:rPr>
      </w:pPr>
      <w:r>
        <w:rPr>
          <w:sz w:val="32"/>
          <w:szCs w:val="32"/>
        </w:rPr>
        <w:t xml:space="preserve">       </w:t>
      </w:r>
      <w:r>
        <w:rPr>
          <w:sz w:val="32"/>
          <w:szCs w:val="32"/>
        </w:rPr>
        <w:t>Community Justice for Yout</w:t>
      </w:r>
      <w:r>
        <w:rPr>
          <w:sz w:val="32"/>
          <w:szCs w:val="32"/>
        </w:rPr>
        <w:t>h Institute………………………………..…Page 6</w:t>
      </w:r>
    </w:p>
    <w:p w:rsidR="00C454B6" w:rsidRDefault="00C454B6" w:rsidP="00C454B6">
      <w:pPr>
        <w:contextualSpacing/>
        <w:rPr>
          <w:sz w:val="32"/>
          <w:szCs w:val="32"/>
        </w:rPr>
      </w:pPr>
    </w:p>
    <w:p w:rsidR="00B4645C" w:rsidRPr="00785D0A" w:rsidRDefault="00B4645C" w:rsidP="00B4645C">
      <w:pPr>
        <w:contextualSpacing/>
        <w:rPr>
          <w:sz w:val="32"/>
          <w:szCs w:val="32"/>
        </w:rPr>
      </w:pPr>
      <w:bookmarkStart w:id="0" w:name="_GoBack"/>
      <w:bookmarkEnd w:id="0"/>
      <w:r>
        <w:rPr>
          <w:sz w:val="32"/>
          <w:szCs w:val="32"/>
        </w:rPr>
        <w:t>2017 Restorative Justice Funding Application.......</w:t>
      </w:r>
      <w:r w:rsidR="00853827">
        <w:rPr>
          <w:sz w:val="32"/>
          <w:szCs w:val="32"/>
        </w:rPr>
        <w:t>..........................Page 7</w:t>
      </w:r>
    </w:p>
    <w:p w:rsidR="00B24B8E" w:rsidRDefault="00B24B8E">
      <w:pPr>
        <w:contextualSpacing/>
      </w:pPr>
    </w:p>
    <w:p w:rsidR="00981B87" w:rsidRDefault="00981B87">
      <w:pPr>
        <w:contextualSpacing/>
      </w:pPr>
    </w:p>
    <w:p w:rsidR="00B4645C" w:rsidRDefault="00B4645C">
      <w:pPr>
        <w:contextualSpacing/>
      </w:pPr>
    </w:p>
    <w:p w:rsidR="00B4645C" w:rsidRDefault="00B4645C">
      <w:pPr>
        <w:contextualSpacing/>
      </w:pPr>
    </w:p>
    <w:p w:rsidR="00B4645C" w:rsidRDefault="00B4645C">
      <w:pPr>
        <w:contextualSpacing/>
      </w:pPr>
    </w:p>
    <w:p w:rsidR="00B4645C" w:rsidRDefault="00B4645C">
      <w:pPr>
        <w:contextualSpacing/>
      </w:pPr>
    </w:p>
    <w:p w:rsidR="00B4645C" w:rsidRDefault="00B4645C">
      <w:pPr>
        <w:contextualSpacing/>
      </w:pPr>
    </w:p>
    <w:p w:rsidR="00B4645C" w:rsidRDefault="00B4645C">
      <w:pPr>
        <w:contextualSpacing/>
      </w:pPr>
    </w:p>
    <w:p w:rsidR="00B4645C" w:rsidRDefault="00B4645C">
      <w:pPr>
        <w:contextualSpacing/>
      </w:pPr>
    </w:p>
    <w:p w:rsidR="00B4645C" w:rsidRDefault="00B4645C">
      <w:pPr>
        <w:contextualSpacing/>
      </w:pPr>
    </w:p>
    <w:p w:rsidR="00B4645C" w:rsidRDefault="00B4645C">
      <w:pPr>
        <w:contextualSpacing/>
      </w:pPr>
    </w:p>
    <w:p w:rsidR="00B4645C" w:rsidRDefault="00B4645C">
      <w:pPr>
        <w:contextualSpacing/>
      </w:pPr>
    </w:p>
    <w:p w:rsidR="00B4645C" w:rsidRDefault="00B4645C">
      <w:pPr>
        <w:contextualSpacing/>
      </w:pPr>
    </w:p>
    <w:p w:rsidR="00B4645C" w:rsidRDefault="00B4645C">
      <w:pPr>
        <w:contextualSpacing/>
      </w:pPr>
    </w:p>
    <w:p w:rsidR="00853827" w:rsidRDefault="00853827">
      <w:pPr>
        <w:contextualSpacing/>
      </w:pPr>
    </w:p>
    <w:p w:rsidR="00853827" w:rsidRDefault="00853827">
      <w:pPr>
        <w:contextualSpacing/>
      </w:pPr>
    </w:p>
    <w:p w:rsidR="00853827" w:rsidRDefault="00853827">
      <w:pPr>
        <w:contextualSpacing/>
      </w:pPr>
    </w:p>
    <w:p w:rsidR="00853827" w:rsidRDefault="00853827">
      <w:pPr>
        <w:contextualSpacing/>
      </w:pPr>
    </w:p>
    <w:p w:rsidR="00853827" w:rsidRDefault="00853827">
      <w:pPr>
        <w:contextualSpacing/>
      </w:pPr>
    </w:p>
    <w:p w:rsidR="00853827" w:rsidRDefault="00853827">
      <w:pPr>
        <w:contextualSpacing/>
      </w:pPr>
    </w:p>
    <w:p w:rsidR="00853827" w:rsidRDefault="00853827">
      <w:pPr>
        <w:contextualSpacing/>
      </w:pPr>
    </w:p>
    <w:p w:rsidR="00853827" w:rsidRDefault="00853827">
      <w:pPr>
        <w:contextualSpacing/>
      </w:pPr>
    </w:p>
    <w:p w:rsidR="007D01E8" w:rsidRDefault="007D01E8" w:rsidP="007D01E8">
      <w:pPr>
        <w:contextualSpacing/>
        <w:jc w:val="center"/>
      </w:pPr>
      <w:r>
        <w:rPr>
          <w:noProof/>
        </w:rPr>
        <w:lastRenderedPageBreak/>
        <w:drawing>
          <wp:inline distT="0" distB="0" distL="0" distR="0">
            <wp:extent cx="3429000" cy="2238375"/>
            <wp:effectExtent l="0" t="0" r="0" b="9525"/>
            <wp:docPr id="7" name="Picture 7" descr="Image result for restorative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torative just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noFill/>
                    <a:ln>
                      <a:noFill/>
                    </a:ln>
                  </pic:spPr>
                </pic:pic>
              </a:graphicData>
            </a:graphic>
          </wp:inline>
        </w:drawing>
      </w:r>
    </w:p>
    <w:p w:rsidR="007D01E8" w:rsidRDefault="007D01E8">
      <w:pPr>
        <w:contextualSpacing/>
      </w:pPr>
    </w:p>
    <w:p w:rsidR="00853827" w:rsidRPr="005B1B95" w:rsidRDefault="007D01E8" w:rsidP="00FC78BA">
      <w:pPr>
        <w:spacing w:line="276" w:lineRule="auto"/>
        <w:contextualSpacing/>
      </w:pPr>
      <w:r w:rsidRPr="005B1B95">
        <w:rPr>
          <w:b/>
        </w:rPr>
        <w:t xml:space="preserve">What is restorative justice? </w:t>
      </w:r>
      <w:r w:rsidR="005B1B95">
        <w:t>(</w:t>
      </w:r>
      <w:proofErr w:type="gramStart"/>
      <w:r w:rsidR="005B1B95">
        <w:t>from</w:t>
      </w:r>
      <w:proofErr w:type="gramEnd"/>
      <w:r w:rsidR="005B1B95">
        <w:t xml:space="preserve"> IBARJ)</w:t>
      </w:r>
    </w:p>
    <w:p w:rsidR="005B1B95" w:rsidRPr="005B1B95" w:rsidRDefault="005B1B95" w:rsidP="00FC78BA">
      <w:pPr>
        <w:shd w:val="clear" w:color="auto" w:fill="FFFFFF"/>
        <w:spacing w:before="100" w:beforeAutospacing="1" w:after="100" w:afterAutospacing="1" w:line="276" w:lineRule="auto"/>
        <w:contextualSpacing/>
        <w:jc w:val="both"/>
        <w:rPr>
          <w:rFonts w:eastAsia="Times New Roman" w:cs="Arial"/>
          <w:color w:val="000000"/>
        </w:rPr>
      </w:pPr>
      <w:r w:rsidRPr="005B1B95">
        <w:rPr>
          <w:rFonts w:eastAsia="Times New Roman" w:cs="Arial"/>
          <w:color w:val="000000"/>
        </w:rPr>
        <w:t>Restorative Justice (RJ) is a philosophy, set of practices and mindset that addresses injustice (most often a law or rule broken) by thinking about the harms, needs and obligations of all of those involved. Healing is accomplished most often when all those affected are involved and meet to discuss and decide how best to repair the harm by addressing those needs and obligations.</w:t>
      </w:r>
    </w:p>
    <w:p w:rsidR="005B1B95" w:rsidRDefault="005B1B95" w:rsidP="00FC78BA">
      <w:pPr>
        <w:shd w:val="clear" w:color="auto" w:fill="FFFFFF"/>
        <w:spacing w:before="100" w:beforeAutospacing="1" w:after="100" w:afterAutospacing="1" w:line="276" w:lineRule="auto"/>
        <w:contextualSpacing/>
        <w:jc w:val="both"/>
        <w:rPr>
          <w:rFonts w:eastAsia="Times New Roman" w:cs="Arial"/>
          <w:color w:val="000000"/>
        </w:rPr>
      </w:pPr>
    </w:p>
    <w:p w:rsidR="005B1B95" w:rsidRPr="005B1B95" w:rsidRDefault="005B1B95" w:rsidP="00FC78BA">
      <w:pPr>
        <w:shd w:val="clear" w:color="auto" w:fill="FFFFFF"/>
        <w:spacing w:before="100" w:beforeAutospacing="1" w:after="100" w:afterAutospacing="1" w:line="276" w:lineRule="auto"/>
        <w:contextualSpacing/>
        <w:jc w:val="both"/>
        <w:rPr>
          <w:rFonts w:eastAsia="Times New Roman" w:cs="Arial"/>
          <w:color w:val="000000"/>
        </w:rPr>
      </w:pPr>
      <w:r w:rsidRPr="005B1B95">
        <w:rPr>
          <w:rFonts w:eastAsia="Times New Roman" w:cs="Arial"/>
          <w:bCs/>
          <w:color w:val="000000"/>
        </w:rPr>
        <w:t>There are Five Essential Characteristics</w:t>
      </w:r>
      <w:r w:rsidRPr="005B1B95">
        <w:rPr>
          <w:rFonts w:eastAsia="Times New Roman" w:cs="Arial"/>
          <w:color w:val="000000"/>
        </w:rPr>
        <w:t> of successful restorative practices:</w:t>
      </w:r>
    </w:p>
    <w:p w:rsidR="005B1B95" w:rsidRPr="005B1B95" w:rsidRDefault="005B1B95" w:rsidP="00FC78BA">
      <w:pPr>
        <w:numPr>
          <w:ilvl w:val="0"/>
          <w:numId w:val="4"/>
        </w:numPr>
        <w:shd w:val="clear" w:color="auto" w:fill="FFFFFF"/>
        <w:spacing w:before="100" w:beforeAutospacing="1" w:after="100" w:afterAutospacing="1" w:line="276" w:lineRule="auto"/>
        <w:contextualSpacing/>
        <w:rPr>
          <w:rFonts w:eastAsia="Times New Roman" w:cs="Arial"/>
          <w:color w:val="000000"/>
        </w:rPr>
      </w:pPr>
      <w:r w:rsidRPr="005B1B95">
        <w:rPr>
          <w:rFonts w:eastAsia="Times New Roman" w:cs="Arial"/>
          <w:bCs/>
          <w:color w:val="000000"/>
        </w:rPr>
        <w:t>RELATIONSHIPS: </w:t>
      </w:r>
      <w:r w:rsidRPr="005B1B95">
        <w:rPr>
          <w:rFonts w:eastAsia="Times New Roman" w:cs="Arial"/>
          <w:color w:val="000000"/>
        </w:rPr>
        <w:t>Developing caring connections and finding common ground</w:t>
      </w:r>
    </w:p>
    <w:p w:rsidR="005B1B95" w:rsidRPr="005B1B95" w:rsidRDefault="005B1B95" w:rsidP="00FC78BA">
      <w:pPr>
        <w:numPr>
          <w:ilvl w:val="0"/>
          <w:numId w:val="4"/>
        </w:numPr>
        <w:shd w:val="clear" w:color="auto" w:fill="FFFFFF"/>
        <w:spacing w:before="100" w:beforeAutospacing="1" w:after="100" w:afterAutospacing="1" w:line="276" w:lineRule="auto"/>
        <w:contextualSpacing/>
        <w:rPr>
          <w:rFonts w:eastAsia="Times New Roman" w:cs="Arial"/>
          <w:color w:val="000000"/>
        </w:rPr>
      </w:pPr>
      <w:r w:rsidRPr="005B1B95">
        <w:rPr>
          <w:rFonts w:eastAsia="Times New Roman" w:cs="Arial"/>
          <w:bCs/>
          <w:color w:val="000000"/>
        </w:rPr>
        <w:t>RESPECT:</w:t>
      </w:r>
      <w:r w:rsidRPr="005B1B95">
        <w:rPr>
          <w:rFonts w:eastAsia="Times New Roman" w:cs="Arial"/>
          <w:color w:val="000000"/>
        </w:rPr>
        <w:t> Listening to others’ opinions and valuing them</w:t>
      </w:r>
    </w:p>
    <w:p w:rsidR="005B1B95" w:rsidRPr="005B1B95" w:rsidRDefault="005B1B95" w:rsidP="00FC78BA">
      <w:pPr>
        <w:numPr>
          <w:ilvl w:val="0"/>
          <w:numId w:val="4"/>
        </w:numPr>
        <w:shd w:val="clear" w:color="auto" w:fill="FFFFFF"/>
        <w:spacing w:before="100" w:beforeAutospacing="1" w:after="100" w:afterAutospacing="1" w:line="276" w:lineRule="auto"/>
        <w:contextualSpacing/>
        <w:rPr>
          <w:rFonts w:eastAsia="Times New Roman" w:cs="Arial"/>
          <w:color w:val="000000"/>
        </w:rPr>
      </w:pPr>
      <w:r w:rsidRPr="005B1B95">
        <w:rPr>
          <w:rFonts w:eastAsia="Times New Roman" w:cs="Arial"/>
          <w:bCs/>
          <w:color w:val="000000"/>
        </w:rPr>
        <w:t>RESPONSIBILITY:</w:t>
      </w:r>
      <w:r w:rsidRPr="005B1B95">
        <w:rPr>
          <w:rFonts w:eastAsia="Times New Roman" w:cs="Arial"/>
          <w:color w:val="000000"/>
        </w:rPr>
        <w:t> Being accountable for actions taken</w:t>
      </w:r>
    </w:p>
    <w:p w:rsidR="005B1B95" w:rsidRPr="005B1B95" w:rsidRDefault="005B1B95" w:rsidP="00FC78BA">
      <w:pPr>
        <w:numPr>
          <w:ilvl w:val="0"/>
          <w:numId w:val="4"/>
        </w:numPr>
        <w:shd w:val="clear" w:color="auto" w:fill="FFFFFF"/>
        <w:spacing w:before="100" w:beforeAutospacing="1" w:after="100" w:afterAutospacing="1" w:line="276" w:lineRule="auto"/>
        <w:contextualSpacing/>
        <w:rPr>
          <w:rFonts w:eastAsia="Times New Roman" w:cs="Arial"/>
          <w:color w:val="000000"/>
        </w:rPr>
      </w:pPr>
      <w:r w:rsidRPr="005B1B95">
        <w:rPr>
          <w:rFonts w:eastAsia="Times New Roman" w:cs="Arial"/>
          <w:bCs/>
          <w:color w:val="000000"/>
        </w:rPr>
        <w:t>RESTORATION:</w:t>
      </w:r>
      <w:r w:rsidRPr="005B1B95">
        <w:rPr>
          <w:rFonts w:eastAsia="Times New Roman" w:cs="Arial"/>
          <w:color w:val="000000"/>
        </w:rPr>
        <w:t> Repairing harm that has been caused</w:t>
      </w:r>
    </w:p>
    <w:p w:rsidR="005B1B95" w:rsidRPr="005B1B95" w:rsidRDefault="005B1B95" w:rsidP="00FC78BA">
      <w:pPr>
        <w:numPr>
          <w:ilvl w:val="0"/>
          <w:numId w:val="4"/>
        </w:numPr>
        <w:shd w:val="clear" w:color="auto" w:fill="FFFFFF"/>
        <w:spacing w:before="100" w:beforeAutospacing="1" w:after="100" w:afterAutospacing="1" w:line="276" w:lineRule="auto"/>
        <w:contextualSpacing/>
        <w:rPr>
          <w:rFonts w:eastAsia="Times New Roman" w:cs="Arial"/>
          <w:color w:val="000000"/>
        </w:rPr>
      </w:pPr>
      <w:r w:rsidRPr="005B1B95">
        <w:rPr>
          <w:rFonts w:eastAsia="Times New Roman" w:cs="Arial"/>
          <w:bCs/>
          <w:color w:val="000000"/>
        </w:rPr>
        <w:t>REINTEGRATION:</w:t>
      </w:r>
      <w:r w:rsidRPr="005B1B95">
        <w:rPr>
          <w:rFonts w:eastAsia="Times New Roman" w:cs="Arial"/>
          <w:color w:val="000000"/>
        </w:rPr>
        <w:t> Ensuring all remain included and involved</w:t>
      </w:r>
    </w:p>
    <w:p w:rsidR="005B1B95" w:rsidRDefault="005B1B95" w:rsidP="00FC78BA">
      <w:pPr>
        <w:spacing w:line="276" w:lineRule="auto"/>
        <w:contextualSpacing/>
        <w:rPr>
          <w:b/>
        </w:rPr>
      </w:pPr>
    </w:p>
    <w:p w:rsidR="00853827" w:rsidRPr="005B1B95" w:rsidRDefault="005B1B95" w:rsidP="00FC78BA">
      <w:pPr>
        <w:spacing w:line="276" w:lineRule="auto"/>
        <w:contextualSpacing/>
      </w:pPr>
      <w:r>
        <w:rPr>
          <w:b/>
        </w:rPr>
        <w:t xml:space="preserve">Why is restorative justice important? </w:t>
      </w:r>
      <w:r>
        <w:t>(</w:t>
      </w:r>
      <w:proofErr w:type="gramStart"/>
      <w:r>
        <w:t>from</w:t>
      </w:r>
      <w:proofErr w:type="gramEnd"/>
      <w:r>
        <w:t xml:space="preserve"> Nehemiah Trinity Rising)</w:t>
      </w:r>
    </w:p>
    <w:p w:rsidR="00853827" w:rsidRPr="005B1B95" w:rsidRDefault="00853827" w:rsidP="00FC78BA">
      <w:pPr>
        <w:spacing w:line="276" w:lineRule="auto"/>
        <w:contextualSpacing/>
      </w:pPr>
    </w:p>
    <w:p w:rsidR="005B1B95" w:rsidRPr="005B1B95" w:rsidRDefault="005B1B95" w:rsidP="00FC78BA">
      <w:pPr>
        <w:spacing w:line="276" w:lineRule="auto"/>
        <w:contextualSpacing/>
        <w:jc w:val="both"/>
      </w:pPr>
      <w:r w:rsidRPr="005B1B95">
        <w:t>Restorative justice recognizes the value that each person brings to a particular community. The processes used to build or restore relationships help to alleviate behavior and reactions to behavior that are destructive to individuals or community by fully identifying and addressing underlying issues.</w:t>
      </w:r>
    </w:p>
    <w:p w:rsidR="00853827" w:rsidRPr="005B1B95" w:rsidRDefault="00853827" w:rsidP="00FC78BA">
      <w:pPr>
        <w:spacing w:line="276" w:lineRule="auto"/>
        <w:contextualSpacing/>
      </w:pPr>
    </w:p>
    <w:p w:rsidR="00853827" w:rsidRPr="00844776" w:rsidRDefault="00844776" w:rsidP="00FC78BA">
      <w:pPr>
        <w:spacing w:line="276" w:lineRule="auto"/>
        <w:contextualSpacing/>
        <w:rPr>
          <w:b/>
        </w:rPr>
      </w:pPr>
      <w:r w:rsidRPr="00844776">
        <w:rPr>
          <w:b/>
        </w:rPr>
        <w:t xml:space="preserve">Resources for Higher Ed Justice Information: </w:t>
      </w:r>
    </w:p>
    <w:p w:rsidR="00844776" w:rsidRPr="00844776" w:rsidRDefault="005762F7" w:rsidP="00844776">
      <w:pPr>
        <w:pStyle w:val="ListParagraph"/>
        <w:numPr>
          <w:ilvl w:val="0"/>
          <w:numId w:val="5"/>
        </w:numPr>
        <w:spacing w:after="0" w:line="240" w:lineRule="auto"/>
        <w:contextualSpacing w:val="0"/>
      </w:pPr>
      <w:hyperlink r:id="rId9" w:history="1">
        <w:r w:rsidR="00844776" w:rsidRPr="00844776">
          <w:rPr>
            <w:rStyle w:val="Hyperlink"/>
            <w:color w:val="auto"/>
          </w:rPr>
          <w:t>http://blogs.roosevelt.edu/mansfield/</w:t>
        </w:r>
      </w:hyperlink>
      <w:r w:rsidR="00844776" w:rsidRPr="00844776">
        <w:t xml:space="preserve"> </w:t>
      </w:r>
    </w:p>
    <w:p w:rsidR="00844776" w:rsidRPr="00844776" w:rsidRDefault="00C454B6" w:rsidP="00844776">
      <w:pPr>
        <w:pStyle w:val="ListParagraph"/>
        <w:numPr>
          <w:ilvl w:val="0"/>
          <w:numId w:val="5"/>
        </w:numPr>
        <w:spacing w:after="0" w:line="240" w:lineRule="auto"/>
        <w:contextualSpacing w:val="0"/>
      </w:pPr>
      <w:hyperlink r:id="rId10" w:history="1">
        <w:r w:rsidR="00844776" w:rsidRPr="00844776">
          <w:rPr>
            <w:rStyle w:val="Hyperlink"/>
            <w:color w:val="auto"/>
          </w:rPr>
          <w:t>http://scholarworks.uvm.edu/cgi/viewcontent.cgi?article=1021&amp;context=tvc</w:t>
        </w:r>
      </w:hyperlink>
    </w:p>
    <w:p w:rsidR="00844776" w:rsidRPr="00844776" w:rsidRDefault="00C454B6" w:rsidP="00844776">
      <w:pPr>
        <w:pStyle w:val="ListParagraph"/>
        <w:numPr>
          <w:ilvl w:val="0"/>
          <w:numId w:val="5"/>
        </w:numPr>
        <w:spacing w:after="0" w:line="240" w:lineRule="auto"/>
        <w:contextualSpacing w:val="0"/>
      </w:pPr>
      <w:hyperlink r:id="rId11" w:history="1">
        <w:r w:rsidR="00844776" w:rsidRPr="00844776">
          <w:rPr>
            <w:rStyle w:val="Hyperlink"/>
            <w:color w:val="auto"/>
          </w:rPr>
          <w:t>https://www.skidmore.edu/campusrj/documents/tedwatchelandstaceymiller.pdf</w:t>
        </w:r>
      </w:hyperlink>
      <w:r w:rsidR="00844776" w:rsidRPr="00844776">
        <w:t xml:space="preserve"> </w:t>
      </w:r>
    </w:p>
    <w:p w:rsidR="00853827" w:rsidRPr="00844776" w:rsidRDefault="00853827" w:rsidP="00FC78BA">
      <w:pPr>
        <w:spacing w:line="276" w:lineRule="auto"/>
        <w:contextualSpacing/>
      </w:pPr>
    </w:p>
    <w:p w:rsidR="00FC78BA" w:rsidRPr="00844776" w:rsidRDefault="00FC78BA" w:rsidP="00FC78BA">
      <w:pPr>
        <w:spacing w:line="276" w:lineRule="auto"/>
        <w:contextualSpacing/>
      </w:pPr>
    </w:p>
    <w:p w:rsidR="00FC78BA" w:rsidRPr="00844776" w:rsidRDefault="00FC78BA" w:rsidP="00FC78BA">
      <w:pPr>
        <w:spacing w:line="276" w:lineRule="auto"/>
        <w:contextualSpacing/>
      </w:pPr>
    </w:p>
    <w:p w:rsidR="00853827" w:rsidRPr="00844776" w:rsidRDefault="00853827">
      <w:pPr>
        <w:contextualSpacing/>
      </w:pPr>
    </w:p>
    <w:p w:rsidR="00FC78BA" w:rsidRPr="00844776" w:rsidRDefault="00FC78BA">
      <w:pPr>
        <w:contextualSpacing/>
      </w:pPr>
    </w:p>
    <w:p w:rsidR="00853827" w:rsidRDefault="00853827">
      <w:pPr>
        <w:contextualSpacing/>
      </w:pPr>
    </w:p>
    <w:p w:rsidR="00D4329D" w:rsidRDefault="00D4329D" w:rsidP="00A16B87">
      <w:pPr>
        <w:contextualSpacing/>
        <w:rPr>
          <w:b/>
        </w:rPr>
      </w:pPr>
      <w:r>
        <w:rPr>
          <w:noProof/>
        </w:rPr>
        <w:lastRenderedPageBreak/>
        <w:drawing>
          <wp:inline distT="0" distB="0" distL="0" distR="0" wp14:anchorId="5FB3DBE2" wp14:editId="12074BD0">
            <wp:extent cx="5943600" cy="856615"/>
            <wp:effectExtent l="0" t="0" r="0" b="635"/>
            <wp:docPr id="2" name="Picture 2" descr="http://ibarji.org/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barji.org/images/hea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56615"/>
                    </a:xfrm>
                    <a:prstGeom prst="rect">
                      <a:avLst/>
                    </a:prstGeom>
                    <a:noFill/>
                    <a:ln>
                      <a:noFill/>
                    </a:ln>
                  </pic:spPr>
                </pic:pic>
              </a:graphicData>
            </a:graphic>
          </wp:inline>
        </w:drawing>
      </w:r>
    </w:p>
    <w:p w:rsidR="00A16B87" w:rsidRDefault="00E62279" w:rsidP="00A16B87">
      <w:pPr>
        <w:contextualSpacing/>
        <w:rPr>
          <w:b/>
        </w:rPr>
      </w:pPr>
      <w:r>
        <w:rPr>
          <w:b/>
        </w:rPr>
        <w:t>Illinois Balanced and Restorative Justice (IBARJ)</w:t>
      </w:r>
    </w:p>
    <w:p w:rsidR="00A16B87" w:rsidRDefault="00C454B6" w:rsidP="00A16B87">
      <w:pPr>
        <w:contextualSpacing/>
      </w:pPr>
      <w:hyperlink r:id="rId13" w:history="1">
        <w:r w:rsidR="00A16B87">
          <w:rPr>
            <w:rStyle w:val="Hyperlink"/>
          </w:rPr>
          <w:t>www.ibarj.org</w:t>
        </w:r>
      </w:hyperlink>
    </w:p>
    <w:p w:rsidR="00D4329D" w:rsidRDefault="00D4329D" w:rsidP="00A16B87">
      <w:pPr>
        <w:contextualSpacing/>
      </w:pPr>
    </w:p>
    <w:p w:rsidR="00A16B87" w:rsidRDefault="00A16B87" w:rsidP="00A16B87">
      <w:pPr>
        <w:contextualSpacing/>
      </w:pPr>
      <w:r>
        <w:t xml:space="preserve">Sara </w:t>
      </w:r>
      <w:proofErr w:type="spellStart"/>
      <w:r>
        <w:t>Balgoyen</w:t>
      </w:r>
      <w:proofErr w:type="spellEnd"/>
      <w:r>
        <w:t>, Executive Director</w:t>
      </w:r>
    </w:p>
    <w:p w:rsidR="00A16B87" w:rsidRPr="00A16B87" w:rsidRDefault="00A16B87" w:rsidP="00A16B87">
      <w:pPr>
        <w:contextualSpacing/>
        <w:rPr>
          <w:b/>
        </w:rPr>
      </w:pPr>
      <w:r>
        <w:t>PO BOX 8101 Champaign, IL 61826</w:t>
      </w:r>
    </w:p>
    <w:p w:rsidR="00E62279" w:rsidRDefault="00A16B87" w:rsidP="00A16B87">
      <w:pPr>
        <w:contextualSpacing/>
      </w:pPr>
      <w:r>
        <w:t>Cell: 217-778-3351</w:t>
      </w:r>
    </w:p>
    <w:p w:rsidR="00E62279" w:rsidRDefault="00C454B6" w:rsidP="00A16B87">
      <w:pPr>
        <w:contextualSpacing/>
      </w:pPr>
      <w:hyperlink r:id="rId14" w:history="1">
        <w:r w:rsidR="00A60CAB" w:rsidRPr="00107767">
          <w:rPr>
            <w:rStyle w:val="Hyperlink"/>
          </w:rPr>
          <w:t>sarab@ibarj.org</w:t>
        </w:r>
      </w:hyperlink>
    </w:p>
    <w:p w:rsidR="00E62279" w:rsidRDefault="00E62279" w:rsidP="00A16B87">
      <w:pPr>
        <w:contextualSpacing/>
      </w:pPr>
    </w:p>
    <w:p w:rsidR="00B24B8E" w:rsidRDefault="00773648" w:rsidP="00A16B87">
      <w:pPr>
        <w:contextualSpacing/>
        <w:rPr>
          <w:rFonts w:cs="Arial"/>
          <w:color w:val="000000"/>
          <w:sz w:val="21"/>
          <w:szCs w:val="21"/>
          <w:shd w:val="clear" w:color="auto" w:fill="FFFFFF"/>
        </w:rPr>
      </w:pPr>
      <w:r w:rsidRPr="00773648">
        <w:rPr>
          <w:rFonts w:cs="Arial"/>
          <w:color w:val="000000"/>
          <w:sz w:val="21"/>
          <w:szCs w:val="21"/>
          <w:shd w:val="clear" w:color="auto" w:fill="FFFFFF"/>
        </w:rPr>
        <w:t>The Illinois Balanced and Restorative Justice Project (IBARJ) is a 501(c</w:t>
      </w:r>
      <w:proofErr w:type="gramStart"/>
      <w:r w:rsidRPr="00773648">
        <w:rPr>
          <w:rFonts w:cs="Arial"/>
          <w:color w:val="000000"/>
          <w:sz w:val="21"/>
          <w:szCs w:val="21"/>
          <w:shd w:val="clear" w:color="auto" w:fill="FFFFFF"/>
        </w:rPr>
        <w:t>)(</w:t>
      </w:r>
      <w:proofErr w:type="gramEnd"/>
      <w:r w:rsidRPr="00773648">
        <w:rPr>
          <w:rFonts w:cs="Arial"/>
          <w:color w:val="000000"/>
          <w:sz w:val="21"/>
          <w:szCs w:val="21"/>
          <w:shd w:val="clear" w:color="auto" w:fill="FFFFFF"/>
        </w:rPr>
        <w:t>3) organization that seeks to expand and sustain the availability of balanced and restorative justice practices and programs for citizens of Illinois through leadership, education, and promotion. We are a vibrant network of professionals, volunteers, and organizations working locally, regionally, and statewide to create safer</w:t>
      </w:r>
      <w:r w:rsidRPr="00773648">
        <w:rPr>
          <w:rStyle w:val="apple-converted-space"/>
          <w:rFonts w:cs="Arial"/>
          <w:color w:val="000000"/>
          <w:sz w:val="21"/>
          <w:szCs w:val="21"/>
          <w:shd w:val="clear" w:color="auto" w:fill="FFFFFF"/>
        </w:rPr>
        <w:t> </w:t>
      </w:r>
      <w:hyperlink r:id="rId15" w:history="1">
        <w:r w:rsidRPr="00773648">
          <w:rPr>
            <w:rStyle w:val="Hyperlink"/>
            <w:rFonts w:cs="Arial"/>
            <w:color w:val="006633"/>
            <w:sz w:val="21"/>
            <w:szCs w:val="21"/>
            <w:shd w:val="clear" w:color="auto" w:fill="FFFFFF"/>
          </w:rPr>
          <w:t>communities</w:t>
        </w:r>
      </w:hyperlink>
      <w:r w:rsidRPr="00773648">
        <w:rPr>
          <w:rStyle w:val="apple-converted-space"/>
          <w:rFonts w:cs="Arial"/>
          <w:color w:val="000000"/>
          <w:sz w:val="21"/>
          <w:szCs w:val="21"/>
          <w:shd w:val="clear" w:color="auto" w:fill="FFFFFF"/>
        </w:rPr>
        <w:t> </w:t>
      </w:r>
      <w:r w:rsidRPr="00773648">
        <w:rPr>
          <w:rFonts w:cs="Arial"/>
          <w:color w:val="000000"/>
          <w:sz w:val="21"/>
          <w:szCs w:val="21"/>
          <w:shd w:val="clear" w:color="auto" w:fill="FFFFFF"/>
        </w:rPr>
        <w:t>and</w:t>
      </w:r>
      <w:r w:rsidRPr="00773648">
        <w:rPr>
          <w:rStyle w:val="apple-converted-space"/>
          <w:rFonts w:cs="Arial"/>
          <w:color w:val="000000"/>
          <w:sz w:val="21"/>
          <w:szCs w:val="21"/>
          <w:shd w:val="clear" w:color="auto" w:fill="FFFFFF"/>
        </w:rPr>
        <w:t> </w:t>
      </w:r>
      <w:hyperlink r:id="rId16" w:history="1">
        <w:r w:rsidRPr="00773648">
          <w:rPr>
            <w:rStyle w:val="Hyperlink"/>
            <w:rFonts w:cs="Arial"/>
            <w:color w:val="006633"/>
            <w:sz w:val="21"/>
            <w:szCs w:val="21"/>
            <w:shd w:val="clear" w:color="auto" w:fill="FFFFFF"/>
          </w:rPr>
          <w:t>schools</w:t>
        </w:r>
      </w:hyperlink>
      <w:r w:rsidRPr="00773648">
        <w:rPr>
          <w:rFonts w:cs="Arial"/>
          <w:color w:val="000000"/>
          <w:sz w:val="21"/>
          <w:szCs w:val="21"/>
          <w:shd w:val="clear" w:color="auto" w:fill="FFFFFF"/>
        </w:rPr>
        <w:t>, support victims, and improve pro-social skills and positive outcomes for Illinois youth. Our collaborative network includes leaders in juvenile justice, schools, social services, corporations, small businesses, communities, and faith-based organizations.</w:t>
      </w:r>
    </w:p>
    <w:p w:rsidR="00773648" w:rsidRDefault="00773648" w:rsidP="00A16B87">
      <w:pPr>
        <w:contextualSpacing/>
        <w:rPr>
          <w:rFonts w:cs="Arial"/>
          <w:color w:val="000000"/>
          <w:sz w:val="21"/>
          <w:szCs w:val="21"/>
          <w:shd w:val="clear" w:color="auto" w:fill="FFFFFF"/>
        </w:rPr>
      </w:pPr>
    </w:p>
    <w:p w:rsidR="00773648" w:rsidRDefault="00773648" w:rsidP="00A16B87">
      <w:pPr>
        <w:contextualSpacing/>
        <w:rPr>
          <w:rFonts w:cs="Arial"/>
          <w:color w:val="000000"/>
          <w:sz w:val="21"/>
          <w:szCs w:val="21"/>
          <w:shd w:val="clear" w:color="auto" w:fill="FFFFFF"/>
        </w:rPr>
      </w:pPr>
      <w:r>
        <w:rPr>
          <w:rFonts w:cs="Arial"/>
          <w:color w:val="000000"/>
          <w:sz w:val="21"/>
          <w:szCs w:val="21"/>
          <w:shd w:val="clear" w:color="auto" w:fill="FFFFFF"/>
        </w:rPr>
        <w:t>Trainings offered:</w:t>
      </w:r>
    </w:p>
    <w:p w:rsidR="00773648" w:rsidRDefault="00997D58" w:rsidP="00773648">
      <w:pPr>
        <w:pStyle w:val="ListParagraph"/>
        <w:numPr>
          <w:ilvl w:val="0"/>
          <w:numId w:val="2"/>
        </w:numPr>
      </w:pPr>
      <w:r>
        <w:t>First Consultation/Exploration of needs &amp; possibilities (1 hour, no charge)</w:t>
      </w:r>
    </w:p>
    <w:p w:rsidR="00997D58" w:rsidRDefault="00997D58" w:rsidP="00773648">
      <w:pPr>
        <w:pStyle w:val="ListParagraph"/>
        <w:numPr>
          <w:ilvl w:val="0"/>
          <w:numId w:val="2"/>
        </w:numPr>
      </w:pPr>
      <w:r>
        <w:t>Restorative Practices 101: An Introduction &amp; Overview (2 hours, $300 plus trainer travel)</w:t>
      </w:r>
    </w:p>
    <w:p w:rsidR="00997D58" w:rsidRDefault="00997D58" w:rsidP="00773648">
      <w:pPr>
        <w:pStyle w:val="ListParagraph"/>
        <w:numPr>
          <w:ilvl w:val="0"/>
          <w:numId w:val="2"/>
        </w:numPr>
      </w:pPr>
      <w:r>
        <w:t>Circles in the Classroom (1 day, $1200 plus trainer travel)</w:t>
      </w:r>
    </w:p>
    <w:p w:rsidR="00997D58" w:rsidRDefault="00997D58" w:rsidP="00773648">
      <w:pPr>
        <w:pStyle w:val="ListParagraph"/>
        <w:numPr>
          <w:ilvl w:val="0"/>
          <w:numId w:val="2"/>
        </w:numPr>
      </w:pPr>
      <w:r>
        <w:t>Circles &amp; Restorative Conversations (2 days, $1200/day plus trainer travel)</w:t>
      </w:r>
    </w:p>
    <w:p w:rsidR="00997D58" w:rsidRDefault="00997D58" w:rsidP="00773648">
      <w:pPr>
        <w:pStyle w:val="ListParagraph"/>
        <w:numPr>
          <w:ilvl w:val="0"/>
          <w:numId w:val="2"/>
        </w:numPr>
      </w:pPr>
      <w:r>
        <w:t xml:space="preserve">Peace Circle Training (3 days, $1200/day plus trainer travel) </w:t>
      </w:r>
    </w:p>
    <w:p w:rsidR="00997D58" w:rsidRDefault="00997D58" w:rsidP="00773648">
      <w:pPr>
        <w:pStyle w:val="ListParagraph"/>
        <w:numPr>
          <w:ilvl w:val="0"/>
          <w:numId w:val="2"/>
        </w:numPr>
      </w:pPr>
      <w:r>
        <w:t>Conference Training (2 days, $1200/day plus trainer travel)</w:t>
      </w:r>
    </w:p>
    <w:p w:rsidR="00997D58" w:rsidRDefault="00997D58" w:rsidP="00773648">
      <w:pPr>
        <w:pStyle w:val="ListParagraph"/>
        <w:numPr>
          <w:ilvl w:val="0"/>
          <w:numId w:val="2"/>
        </w:numPr>
      </w:pPr>
      <w:r>
        <w:t>Peer Conference Training (1 day, $1200 plus trainer travel)</w:t>
      </w:r>
    </w:p>
    <w:p w:rsidR="00997D58" w:rsidRDefault="00997D58" w:rsidP="00773648">
      <w:pPr>
        <w:pStyle w:val="ListParagraph"/>
        <w:numPr>
          <w:ilvl w:val="0"/>
          <w:numId w:val="2"/>
        </w:numPr>
      </w:pPr>
      <w:r>
        <w:t>Relationship Building Circle for Staff (3 hours, $400 plus trainer travel)</w:t>
      </w:r>
    </w:p>
    <w:p w:rsidR="00A60CAB" w:rsidRPr="00773648" w:rsidRDefault="00A60CAB" w:rsidP="00A16B87">
      <w:pPr>
        <w:contextualSpacing/>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C454B6" w:rsidRDefault="00C454B6" w:rsidP="00B24B8E">
      <w:pPr>
        <w:contextualSpacing/>
        <w:rPr>
          <w:b/>
        </w:rPr>
      </w:pPr>
    </w:p>
    <w:p w:rsidR="00EC41A0" w:rsidRPr="00E62279" w:rsidRDefault="00C454B6" w:rsidP="00B24B8E">
      <w:pPr>
        <w:contextualSpacing/>
        <w:rPr>
          <w:b/>
        </w:rPr>
      </w:pPr>
      <w:r w:rsidRPr="00E62279">
        <w:rPr>
          <w:b/>
          <w:noProof/>
        </w:rPr>
        <w:lastRenderedPageBreak/>
        <w:drawing>
          <wp:anchor distT="0" distB="0" distL="114300" distR="114300" simplePos="0" relativeHeight="251658240" behindDoc="1" locked="0" layoutInCell="1" allowOverlap="1">
            <wp:simplePos x="0" y="0"/>
            <wp:positionH relativeFrom="margin">
              <wp:posOffset>3971925</wp:posOffset>
            </wp:positionH>
            <wp:positionV relativeFrom="paragraph">
              <wp:posOffset>0</wp:posOffset>
            </wp:positionV>
            <wp:extent cx="1647825" cy="1456690"/>
            <wp:effectExtent l="0" t="0" r="9525" b="0"/>
            <wp:wrapTight wrapText="bothSides">
              <wp:wrapPolygon edited="0">
                <wp:start x="12486" y="0"/>
                <wp:lineTo x="10238" y="847"/>
                <wp:lineTo x="2497" y="4520"/>
                <wp:lineTo x="999" y="6497"/>
                <wp:lineTo x="0" y="8192"/>
                <wp:lineTo x="0" y="11017"/>
                <wp:lineTo x="749" y="14406"/>
                <wp:lineTo x="6992" y="18926"/>
                <wp:lineTo x="10738" y="21186"/>
                <wp:lineTo x="11487" y="21186"/>
                <wp:lineTo x="14733" y="21186"/>
                <wp:lineTo x="15482" y="21186"/>
                <wp:lineTo x="18978" y="18926"/>
                <wp:lineTo x="19228" y="18361"/>
                <wp:lineTo x="20227" y="14406"/>
                <wp:lineTo x="20227" y="13841"/>
                <wp:lineTo x="21475" y="9322"/>
                <wp:lineTo x="21475" y="3955"/>
                <wp:lineTo x="17979" y="565"/>
                <wp:lineTo x="16731" y="0"/>
                <wp:lineTo x="124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825" cy="1456690"/>
                    </a:xfrm>
                    <a:prstGeom prst="rect">
                      <a:avLst/>
                    </a:prstGeom>
                    <a:noFill/>
                    <a:ln>
                      <a:noFill/>
                    </a:ln>
                  </pic:spPr>
                </pic:pic>
              </a:graphicData>
            </a:graphic>
          </wp:anchor>
        </w:drawing>
      </w:r>
      <w:r w:rsidR="00B24B8E" w:rsidRPr="00E62279">
        <w:rPr>
          <w:b/>
        </w:rPr>
        <w:t>Nehemiah Trinity Rising</w:t>
      </w:r>
    </w:p>
    <w:p w:rsidR="00B24B8E" w:rsidRDefault="00C454B6" w:rsidP="00B24B8E">
      <w:pPr>
        <w:contextualSpacing/>
      </w:pPr>
      <w:hyperlink r:id="rId18" w:history="1">
        <w:r w:rsidR="00B24B8E">
          <w:rPr>
            <w:rStyle w:val="Hyperlink"/>
          </w:rPr>
          <w:t>www.nehemiahtrinityrising.org</w:t>
        </w:r>
      </w:hyperlink>
    </w:p>
    <w:p w:rsidR="00EC41A0" w:rsidRPr="00EC41A0" w:rsidRDefault="00EC41A0" w:rsidP="00EC41A0">
      <w:pPr>
        <w:pStyle w:val="PlainText"/>
        <w:rPr>
          <w:rFonts w:asciiTheme="minorHAnsi" w:hAnsiTheme="minorHAnsi"/>
        </w:rPr>
      </w:pPr>
      <w:r w:rsidRPr="00EC41A0">
        <w:rPr>
          <w:rFonts w:asciiTheme="minorHAnsi" w:hAnsiTheme="minorHAnsi"/>
        </w:rPr>
        <w:t>M. Michelle Day</w:t>
      </w:r>
    </w:p>
    <w:p w:rsidR="00EC41A0" w:rsidRPr="00EC41A0" w:rsidRDefault="00EC41A0" w:rsidP="00EC41A0">
      <w:pPr>
        <w:pStyle w:val="PlainText"/>
        <w:rPr>
          <w:rFonts w:asciiTheme="minorHAnsi" w:hAnsiTheme="minorHAnsi"/>
        </w:rPr>
      </w:pPr>
      <w:r w:rsidRPr="00EC41A0">
        <w:rPr>
          <w:rFonts w:asciiTheme="minorHAnsi" w:hAnsiTheme="minorHAnsi"/>
        </w:rPr>
        <w:t>9315 S. Longwood, Drive</w:t>
      </w:r>
    </w:p>
    <w:p w:rsidR="00EC41A0" w:rsidRPr="00EC41A0" w:rsidRDefault="00EC41A0" w:rsidP="00EC41A0">
      <w:pPr>
        <w:pStyle w:val="PlainText"/>
        <w:rPr>
          <w:rFonts w:asciiTheme="minorHAnsi" w:hAnsiTheme="minorHAnsi"/>
        </w:rPr>
      </w:pPr>
      <w:r w:rsidRPr="00EC41A0">
        <w:rPr>
          <w:rFonts w:asciiTheme="minorHAnsi" w:hAnsiTheme="minorHAnsi"/>
        </w:rPr>
        <w:t>Chicago, Illinois 60643</w:t>
      </w:r>
    </w:p>
    <w:p w:rsidR="00EC41A0" w:rsidRPr="00EC41A0" w:rsidRDefault="00EC41A0" w:rsidP="00EC41A0">
      <w:pPr>
        <w:pStyle w:val="PlainText"/>
        <w:rPr>
          <w:rFonts w:asciiTheme="minorHAnsi" w:hAnsiTheme="minorHAnsi"/>
        </w:rPr>
      </w:pPr>
      <w:r w:rsidRPr="00EC41A0">
        <w:rPr>
          <w:rFonts w:asciiTheme="minorHAnsi" w:hAnsiTheme="minorHAnsi"/>
        </w:rPr>
        <w:t>312.852.8520</w:t>
      </w:r>
    </w:p>
    <w:p w:rsidR="00EC41A0" w:rsidRPr="00EC41A0" w:rsidRDefault="00C454B6" w:rsidP="00EC41A0">
      <w:pPr>
        <w:pStyle w:val="PlainText"/>
        <w:rPr>
          <w:rFonts w:asciiTheme="minorHAnsi" w:hAnsiTheme="minorHAnsi"/>
        </w:rPr>
      </w:pPr>
      <w:hyperlink r:id="rId19" w:history="1">
        <w:r w:rsidR="00EC41A0" w:rsidRPr="00EC41A0">
          <w:rPr>
            <w:rStyle w:val="Hyperlink"/>
            <w:rFonts w:asciiTheme="minorHAnsi" w:hAnsiTheme="minorHAnsi"/>
          </w:rPr>
          <w:t>mday2@sbcglobal.net</w:t>
        </w:r>
      </w:hyperlink>
    </w:p>
    <w:p w:rsidR="00EC41A0" w:rsidRPr="00EC41A0" w:rsidRDefault="00EC41A0">
      <w:pPr>
        <w:contextualSpacing/>
      </w:pPr>
    </w:p>
    <w:p w:rsidR="00EC41A0" w:rsidRPr="00EC41A0" w:rsidRDefault="00EC41A0" w:rsidP="00EC41A0">
      <w:pPr>
        <w:rPr>
          <w:b/>
        </w:rPr>
      </w:pPr>
      <w:r w:rsidRPr="00EC41A0">
        <w:t>Nehemiah Trinity Rising – is a faith based, 501(c</w:t>
      </w:r>
      <w:proofErr w:type="gramStart"/>
      <w:r w:rsidRPr="00EC41A0">
        <w:t>)(</w:t>
      </w:r>
      <w:proofErr w:type="gramEnd"/>
      <w:r w:rsidRPr="00EC41A0">
        <w:t xml:space="preserve">3) corporation dedicated to building peace. We provide education about restorative justice practices, skills for using such practices and develop relationships for implementing such practices in different settings (schools, businesses, churches, detention centers, prisons, homes etc.) as a way of transforming relationships, changing mindsets about conflict and healing our communities. We have members providing services to: Schools, Corporations, </w:t>
      </w:r>
      <w:proofErr w:type="gramStart"/>
      <w:r w:rsidRPr="00EC41A0">
        <w:t>Returning</w:t>
      </w:r>
      <w:proofErr w:type="gramEnd"/>
      <w:r w:rsidRPr="00EC41A0">
        <w:t xml:space="preserve"> citizen agencies/facilities, Churches, Prisons and Community Organizations.</w:t>
      </w:r>
    </w:p>
    <w:p w:rsidR="00B24B8E" w:rsidRPr="00EC41A0" w:rsidRDefault="00773648">
      <w:pPr>
        <w:contextualSpacing/>
      </w:pPr>
      <w:r>
        <w:t>Training</w:t>
      </w:r>
      <w:r w:rsidR="00B24B8E" w:rsidRPr="00EC41A0">
        <w:t>s offered:</w:t>
      </w:r>
    </w:p>
    <w:p w:rsidR="00B24B8E" w:rsidRPr="00EC41A0" w:rsidRDefault="00B24B8E" w:rsidP="00B24B8E">
      <w:pPr>
        <w:pStyle w:val="ListParagraph"/>
        <w:numPr>
          <w:ilvl w:val="0"/>
          <w:numId w:val="1"/>
        </w:numPr>
      </w:pPr>
      <w:r w:rsidRPr="00EC41A0">
        <w:t>Conflict Transformation Introduction &amp; Skills Building (1 day workshop)</w:t>
      </w:r>
    </w:p>
    <w:p w:rsidR="00B24B8E" w:rsidRPr="00EC41A0" w:rsidRDefault="00B24B8E" w:rsidP="00B24B8E">
      <w:pPr>
        <w:pStyle w:val="ListParagraph"/>
        <w:numPr>
          <w:ilvl w:val="0"/>
          <w:numId w:val="1"/>
        </w:numPr>
      </w:pPr>
      <w:r w:rsidRPr="00EC41A0">
        <w:t>Introduction to Restorative Justice (2 hour session)</w:t>
      </w:r>
    </w:p>
    <w:p w:rsidR="00B24B8E" w:rsidRPr="00EC41A0" w:rsidRDefault="00B24B8E" w:rsidP="00B24B8E">
      <w:pPr>
        <w:pStyle w:val="ListParagraph"/>
        <w:numPr>
          <w:ilvl w:val="0"/>
          <w:numId w:val="1"/>
        </w:numPr>
      </w:pPr>
      <w:r w:rsidRPr="00EC41A0">
        <w:t>Introduction to Restorative Conversations (half day or full day workshop)</w:t>
      </w:r>
    </w:p>
    <w:p w:rsidR="00B24B8E" w:rsidRPr="00EC41A0" w:rsidRDefault="00B24B8E" w:rsidP="00B24B8E">
      <w:pPr>
        <w:pStyle w:val="ListParagraph"/>
        <w:numPr>
          <w:ilvl w:val="0"/>
          <w:numId w:val="1"/>
        </w:numPr>
      </w:pPr>
      <w:r w:rsidRPr="00EC41A0">
        <w:t>Four Day Peace Circle Training</w:t>
      </w:r>
    </w:p>
    <w:p w:rsidR="00B24B8E" w:rsidRDefault="00B24B8E" w:rsidP="00B24B8E">
      <w:pPr>
        <w:pStyle w:val="ListParagraph"/>
        <w:numPr>
          <w:ilvl w:val="0"/>
          <w:numId w:val="1"/>
        </w:numPr>
      </w:pPr>
      <w:r w:rsidRPr="00EC41A0">
        <w:t>Restorative Leadership (1 day</w:t>
      </w:r>
      <w:r>
        <w:t>)</w:t>
      </w:r>
    </w:p>
    <w:p w:rsidR="00B24B8E" w:rsidRDefault="00B24B8E" w:rsidP="00B24B8E">
      <w:pPr>
        <w:pStyle w:val="ListParagraph"/>
        <w:numPr>
          <w:ilvl w:val="0"/>
          <w:numId w:val="1"/>
        </w:numPr>
      </w:pPr>
      <w:r>
        <w:t>Racial Equity Leadership (4 days)</w:t>
      </w:r>
    </w:p>
    <w:p w:rsidR="00B24B8E" w:rsidRDefault="00B24B8E" w:rsidP="00B24B8E">
      <w:pPr>
        <w:pStyle w:val="ListParagraph"/>
        <w:numPr>
          <w:ilvl w:val="0"/>
          <w:numId w:val="1"/>
        </w:numPr>
      </w:pPr>
      <w:r>
        <w:t xml:space="preserve">Ministry of Hospitality </w:t>
      </w:r>
    </w:p>
    <w:p w:rsidR="00C454B6" w:rsidRDefault="00C454B6">
      <w:pPr>
        <w:contextualSpacing/>
      </w:pPr>
    </w:p>
    <w:p w:rsidR="00C454B6" w:rsidRDefault="00C454B6" w:rsidP="00C454B6">
      <w:pPr>
        <w:contextualSpacing/>
        <w:rPr>
          <w:b/>
        </w:rPr>
      </w:pPr>
      <w:r w:rsidRPr="006B2C87">
        <w:rPr>
          <w:b/>
        </w:rPr>
        <w:t xml:space="preserve">Circles &amp; Ciphers </w:t>
      </w:r>
    </w:p>
    <w:p w:rsidR="00C454B6" w:rsidRDefault="00C454B6" w:rsidP="00C454B6">
      <w:pPr>
        <w:contextualSpacing/>
      </w:pPr>
      <w:hyperlink r:id="rId20" w:history="1">
        <w:r w:rsidRPr="00107767">
          <w:rPr>
            <w:rStyle w:val="Hyperlink"/>
          </w:rPr>
          <w:t>http://www.project-nia.org/circles-and-ciphers.php</w:t>
        </w:r>
      </w:hyperlink>
      <w:r>
        <w:t xml:space="preserve"> </w:t>
      </w:r>
    </w:p>
    <w:p w:rsidR="00C454B6" w:rsidRDefault="00C454B6" w:rsidP="00C454B6">
      <w:pPr>
        <w:contextualSpacing/>
      </w:pPr>
      <w:r>
        <w:rPr>
          <w:noProof/>
        </w:rPr>
        <w:drawing>
          <wp:anchor distT="0" distB="0" distL="114300" distR="114300" simplePos="0" relativeHeight="251659264" behindDoc="1" locked="0" layoutInCell="1" allowOverlap="1">
            <wp:simplePos x="0" y="0"/>
            <wp:positionH relativeFrom="margin">
              <wp:posOffset>2907665</wp:posOffset>
            </wp:positionH>
            <wp:positionV relativeFrom="paragraph">
              <wp:posOffset>177165</wp:posOffset>
            </wp:positionV>
            <wp:extent cx="2902585" cy="2169160"/>
            <wp:effectExtent l="0" t="0" r="0" b="2540"/>
            <wp:wrapTight wrapText="bothSides">
              <wp:wrapPolygon edited="0">
                <wp:start x="0" y="0"/>
                <wp:lineTo x="0" y="21436"/>
                <wp:lineTo x="21406" y="21436"/>
                <wp:lineTo x="21406" y="0"/>
                <wp:lineTo x="0" y="0"/>
              </wp:wrapPolygon>
            </wp:wrapTight>
            <wp:docPr id="4" name="Picture 4" descr="Image result for circles &amp; ci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s &amp; ciph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2585" cy="2169160"/>
                    </a:xfrm>
                    <a:prstGeom prst="rect">
                      <a:avLst/>
                    </a:prstGeom>
                    <a:noFill/>
                    <a:ln>
                      <a:noFill/>
                    </a:ln>
                  </pic:spPr>
                </pic:pic>
              </a:graphicData>
            </a:graphic>
          </wp:anchor>
        </w:drawing>
      </w:r>
    </w:p>
    <w:p w:rsidR="00C454B6" w:rsidRDefault="00C454B6" w:rsidP="00C454B6">
      <w:pPr>
        <w:contextualSpacing/>
      </w:pPr>
      <w:r>
        <w:t>Evan</w:t>
      </w:r>
    </w:p>
    <w:p w:rsidR="00C454B6" w:rsidRDefault="00C454B6" w:rsidP="00C454B6">
      <w:pPr>
        <w:contextualSpacing/>
      </w:pPr>
      <w:hyperlink r:id="rId22" w:history="1">
        <w:r>
          <w:rPr>
            <w:rStyle w:val="Hyperlink"/>
          </w:rPr>
          <w:t>circles.ciphers@gmail.com</w:t>
        </w:r>
      </w:hyperlink>
      <w:r>
        <w:t xml:space="preserve"> </w:t>
      </w:r>
    </w:p>
    <w:p w:rsidR="00C454B6" w:rsidRDefault="00C454B6" w:rsidP="00C454B6">
      <w:pPr>
        <w:contextualSpacing/>
      </w:pPr>
    </w:p>
    <w:p w:rsidR="00C454B6" w:rsidRDefault="00C454B6" w:rsidP="00C454B6">
      <w:pPr>
        <w:contextualSpacing/>
      </w:pPr>
      <w:r>
        <w:t xml:space="preserve">Circles and Ciphers is a leadership development program for young men who are in prison, court, and gang involved. Through the use of improvisational hip-hop freestyle ciphers, as well as talking and peacemaking circles, participants will respond to this tragic pattern as community organizers: they will design a new, autonomous, nonviolent gang tailored to their unique needs. </w:t>
      </w:r>
    </w:p>
    <w:p w:rsidR="00C454B6" w:rsidRDefault="00C454B6" w:rsidP="00C454B6">
      <w:pPr>
        <w:contextualSpacing/>
      </w:pPr>
    </w:p>
    <w:p w:rsidR="00C454B6" w:rsidRDefault="00C454B6">
      <w:pPr>
        <w:contextualSpacing/>
      </w:pPr>
    </w:p>
    <w:p w:rsidR="004630F9" w:rsidRDefault="004630F9">
      <w:pPr>
        <w:contextualSpacing/>
        <w:rPr>
          <w:b/>
        </w:rPr>
      </w:pPr>
      <w:r>
        <w:rPr>
          <w:noProof/>
        </w:rPr>
        <w:lastRenderedPageBreak/>
        <w:drawing>
          <wp:inline distT="0" distB="0" distL="0" distR="0" wp14:anchorId="7CE9D5F1" wp14:editId="31C1728A">
            <wp:extent cx="3902075" cy="871855"/>
            <wp:effectExtent l="0" t="0" r="0" b="4445"/>
            <wp:docPr id="3" name="Picture 3" descr="Community Justice for Youth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Justice for Youth Institute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2075" cy="871855"/>
                    </a:xfrm>
                    <a:prstGeom prst="rect">
                      <a:avLst/>
                    </a:prstGeom>
                    <a:noFill/>
                    <a:ln>
                      <a:noFill/>
                    </a:ln>
                  </pic:spPr>
                </pic:pic>
              </a:graphicData>
            </a:graphic>
          </wp:inline>
        </w:drawing>
      </w:r>
    </w:p>
    <w:p w:rsidR="00B24B8E" w:rsidRDefault="00D4329D">
      <w:pPr>
        <w:contextualSpacing/>
        <w:rPr>
          <w:b/>
        </w:rPr>
      </w:pPr>
      <w:r>
        <w:rPr>
          <w:b/>
        </w:rPr>
        <w:t xml:space="preserve">Community Justice for Youth Justice </w:t>
      </w:r>
    </w:p>
    <w:p w:rsidR="00627363" w:rsidRDefault="00C454B6">
      <w:pPr>
        <w:contextualSpacing/>
      </w:pPr>
      <w:hyperlink r:id="rId24" w:history="1">
        <w:r w:rsidR="00627363" w:rsidRPr="00107767">
          <w:rPr>
            <w:rStyle w:val="Hyperlink"/>
          </w:rPr>
          <w:t>http://cjyiorg.publishpath.com/</w:t>
        </w:r>
      </w:hyperlink>
      <w:r w:rsidR="00627363">
        <w:t xml:space="preserve"> </w:t>
      </w:r>
    </w:p>
    <w:p w:rsidR="00627363" w:rsidRDefault="00627363">
      <w:pPr>
        <w:contextualSpacing/>
      </w:pPr>
    </w:p>
    <w:p w:rsidR="00627363" w:rsidRDefault="00627363">
      <w:pPr>
        <w:contextualSpacing/>
      </w:pPr>
      <w:r>
        <w:t xml:space="preserve">Ora </w:t>
      </w:r>
      <w:proofErr w:type="spellStart"/>
      <w:r>
        <w:t>Schub</w:t>
      </w:r>
      <w:proofErr w:type="spellEnd"/>
    </w:p>
    <w:p w:rsidR="00627363" w:rsidRDefault="00C454B6">
      <w:pPr>
        <w:contextualSpacing/>
      </w:pPr>
      <w:hyperlink r:id="rId25" w:history="1">
        <w:r w:rsidR="00627363" w:rsidRPr="00107767">
          <w:rPr>
            <w:rStyle w:val="Hyperlink"/>
          </w:rPr>
          <w:t>Ora@cjyi.org</w:t>
        </w:r>
      </w:hyperlink>
    </w:p>
    <w:p w:rsidR="00627363" w:rsidRDefault="00627363">
      <w:pPr>
        <w:contextualSpacing/>
      </w:pPr>
      <w:r>
        <w:t>2929 S. Wabash, Suite 203</w:t>
      </w:r>
    </w:p>
    <w:p w:rsidR="00627363" w:rsidRDefault="00627363">
      <w:pPr>
        <w:contextualSpacing/>
      </w:pPr>
      <w:r>
        <w:t>Chicago, IL 60616</w:t>
      </w:r>
    </w:p>
    <w:p w:rsidR="00627363" w:rsidRDefault="00627363">
      <w:pPr>
        <w:contextualSpacing/>
      </w:pPr>
      <w:r>
        <w:t>312-842-5345</w:t>
      </w:r>
    </w:p>
    <w:p w:rsidR="00627363" w:rsidRDefault="00627363">
      <w:pPr>
        <w:contextualSpacing/>
      </w:pPr>
    </w:p>
    <w:p w:rsidR="004630F9" w:rsidRDefault="00F33437">
      <w:pPr>
        <w:contextualSpacing/>
      </w:pPr>
      <w:r>
        <w:t xml:space="preserve">In 1997, two long-time child law attorneys on the faculty at Northwestern University School of Law’s Children and Family Justice Center, developed Community Panels for Youth. It is the </w:t>
      </w:r>
      <w:r w:rsidR="000C7534">
        <w:t>first juvenile court diversion program in Chicago based on restorative justice. The attorneys expanded the program into eight Chicago communities. They eventually decided it was time to form an independent organization. With the support of Northwestern, the Community Justice for Youth Institute (CJYI) was incorporated in Illinois in October of 2003. CJYI became an independent 501(c</w:t>
      </w:r>
      <w:proofErr w:type="gramStart"/>
      <w:r w:rsidR="000C7534">
        <w:t>)(</w:t>
      </w:r>
      <w:proofErr w:type="gramEnd"/>
      <w:r w:rsidR="000C7534">
        <w:t xml:space="preserve">3) non-for-profit corporation in June of 2006. The organization currently has four full-time staff members and works in close collaboration with a number of local and national restorative justice trainers. </w:t>
      </w:r>
    </w:p>
    <w:p w:rsidR="00C25B5A" w:rsidRDefault="00C25B5A">
      <w:pPr>
        <w:contextualSpacing/>
      </w:pPr>
    </w:p>
    <w:p w:rsidR="00C25B5A" w:rsidRDefault="00C25B5A">
      <w:pPr>
        <w:contextualSpacing/>
      </w:pPr>
      <w:r>
        <w:t xml:space="preserve">Trainings offered: </w:t>
      </w:r>
    </w:p>
    <w:p w:rsidR="00C25B5A" w:rsidRDefault="00C25B5A" w:rsidP="00C25B5A">
      <w:pPr>
        <w:pStyle w:val="ListParagraph"/>
        <w:numPr>
          <w:ilvl w:val="0"/>
          <w:numId w:val="3"/>
        </w:numPr>
      </w:pPr>
      <w:r>
        <w:t>Initial meeting to discuss community or organizational needs (no charge)</w:t>
      </w:r>
    </w:p>
    <w:p w:rsidR="00C25B5A" w:rsidRDefault="00C25B5A" w:rsidP="00C25B5A">
      <w:pPr>
        <w:pStyle w:val="ListParagraph"/>
        <w:numPr>
          <w:ilvl w:val="0"/>
          <w:numId w:val="3"/>
        </w:numPr>
      </w:pPr>
      <w:r>
        <w:t>Introduction to Restorative Justice (2 hour workshop, $500)</w:t>
      </w:r>
    </w:p>
    <w:p w:rsidR="00C25B5A" w:rsidRDefault="00C25B5A" w:rsidP="00C25B5A">
      <w:pPr>
        <w:pStyle w:val="ListParagraph"/>
        <w:numPr>
          <w:ilvl w:val="0"/>
          <w:numId w:val="3"/>
        </w:numPr>
      </w:pPr>
      <w:r>
        <w:t>Introduction to Peacemaking Circles (1/2 day or full day workshop, $750 or $1,500)</w:t>
      </w:r>
    </w:p>
    <w:p w:rsidR="00C25B5A" w:rsidRDefault="00C25B5A" w:rsidP="00C25B5A">
      <w:pPr>
        <w:pStyle w:val="ListParagraph"/>
        <w:numPr>
          <w:ilvl w:val="0"/>
          <w:numId w:val="3"/>
        </w:numPr>
      </w:pPr>
      <w:r>
        <w:t>Four day Peacemaking Circle Keeper Training ($500/per participant)</w:t>
      </w:r>
    </w:p>
    <w:p w:rsidR="00C25B5A" w:rsidRDefault="00C25B5A" w:rsidP="00C25B5A">
      <w:pPr>
        <w:pStyle w:val="ListParagraph"/>
        <w:numPr>
          <w:ilvl w:val="0"/>
          <w:numId w:val="3"/>
        </w:numPr>
      </w:pPr>
      <w:r>
        <w:t>Organizational Four-day Peacemaking Circle Keeper Training ($10,000, up to 20 participants)</w:t>
      </w:r>
    </w:p>
    <w:p w:rsidR="00C25B5A" w:rsidRDefault="00C25B5A" w:rsidP="00C25B5A">
      <w:pPr>
        <w:pStyle w:val="ListParagraph"/>
        <w:numPr>
          <w:ilvl w:val="0"/>
          <w:numId w:val="3"/>
        </w:numPr>
      </w:pPr>
      <w:r>
        <w:t>Technical Assistance: cost to conduct a follow-up session for circle keepers ($750)</w:t>
      </w:r>
    </w:p>
    <w:p w:rsidR="00C25B5A" w:rsidRDefault="00C25B5A" w:rsidP="00C337B6">
      <w:pPr>
        <w:pStyle w:val="ListParagraph"/>
        <w:numPr>
          <w:ilvl w:val="0"/>
          <w:numId w:val="3"/>
        </w:numPr>
      </w:pPr>
      <w:r>
        <w:t>Circle Facilitation (1-2 hour or full day, $500 or $1,500)</w:t>
      </w:r>
    </w:p>
    <w:p w:rsidR="00C337B6" w:rsidRDefault="00C337B6" w:rsidP="00C337B6">
      <w:pPr>
        <w:contextualSpacing/>
      </w:pPr>
    </w:p>
    <w:p w:rsidR="00981B87" w:rsidRDefault="00981B87" w:rsidP="00C337B6">
      <w:pPr>
        <w:contextualSpacing/>
      </w:pPr>
    </w:p>
    <w:p w:rsidR="00981B87" w:rsidRDefault="00981B87" w:rsidP="00C337B6">
      <w:pPr>
        <w:contextualSpacing/>
      </w:pPr>
    </w:p>
    <w:p w:rsidR="00981B87" w:rsidRDefault="00981B87" w:rsidP="00C337B6">
      <w:pPr>
        <w:contextualSpacing/>
      </w:pPr>
    </w:p>
    <w:p w:rsidR="00981B87" w:rsidRDefault="00981B87" w:rsidP="00C337B6">
      <w:pPr>
        <w:contextualSpacing/>
      </w:pPr>
    </w:p>
    <w:p w:rsidR="00981B87" w:rsidRDefault="00981B87" w:rsidP="00C337B6">
      <w:pPr>
        <w:contextualSpacing/>
      </w:pPr>
    </w:p>
    <w:p w:rsidR="00981B87" w:rsidRDefault="00981B87" w:rsidP="00C337B6">
      <w:pPr>
        <w:contextualSpacing/>
      </w:pPr>
    </w:p>
    <w:p w:rsidR="00981B87" w:rsidRDefault="00981B87" w:rsidP="00C337B6">
      <w:pPr>
        <w:contextualSpacing/>
      </w:pPr>
    </w:p>
    <w:p w:rsidR="00981B87" w:rsidRDefault="00981B87" w:rsidP="00C337B6">
      <w:pPr>
        <w:contextualSpacing/>
      </w:pPr>
    </w:p>
    <w:p w:rsidR="00981B87" w:rsidRDefault="00981B87" w:rsidP="00C337B6">
      <w:pPr>
        <w:contextualSpacing/>
      </w:pPr>
    </w:p>
    <w:p w:rsidR="00981B87" w:rsidRDefault="00981B87" w:rsidP="00C337B6">
      <w:pPr>
        <w:contextualSpacing/>
      </w:pPr>
    </w:p>
    <w:p w:rsidR="00981B87" w:rsidRDefault="00981B87" w:rsidP="00C337B6">
      <w:pPr>
        <w:contextualSpacing/>
      </w:pPr>
    </w:p>
    <w:p w:rsidR="00981B87" w:rsidRPr="007748AF" w:rsidRDefault="00981B87" w:rsidP="00981B87">
      <w:pPr>
        <w:jc w:val="center"/>
        <w:rPr>
          <w:b/>
        </w:rPr>
      </w:pPr>
      <w:r>
        <w:rPr>
          <w:b/>
          <w:noProof/>
        </w:rPr>
        <w:lastRenderedPageBreak/>
        <w:drawing>
          <wp:anchor distT="0" distB="0" distL="114300" distR="114300" simplePos="0" relativeHeight="251661312" behindDoc="0" locked="0" layoutInCell="1" allowOverlap="1" wp14:anchorId="0E85A73B" wp14:editId="386D2CFE">
            <wp:simplePos x="0" y="0"/>
            <wp:positionH relativeFrom="margin">
              <wp:align>left</wp:align>
            </wp:positionH>
            <wp:positionV relativeFrom="paragraph">
              <wp:posOffset>-590550</wp:posOffset>
            </wp:positionV>
            <wp:extent cx="1209675" cy="1209675"/>
            <wp:effectExtent l="0" t="0" r="9525" b="0"/>
            <wp:wrapNone/>
            <wp:docPr id="5" name="Picture 5" descr="W:\prs\Illinois Campus Compact\Communications\Logos\Campus Compact - Illinoi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s\Illinois Campus Compact\Communications\Logos\Campus Compact - Illinois-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8AF">
        <w:rPr>
          <w:b/>
        </w:rPr>
        <w:t>Restorative Justice Funding Application</w:t>
      </w:r>
    </w:p>
    <w:p w:rsidR="00981B87" w:rsidRPr="007748AF" w:rsidRDefault="00981B87" w:rsidP="00981B87">
      <w:pPr>
        <w:jc w:val="center"/>
        <w:rPr>
          <w:b/>
        </w:rPr>
      </w:pPr>
      <w:r w:rsidRPr="007748AF">
        <w:rPr>
          <w:b/>
        </w:rPr>
        <w:t>February 2017 – December 2017</w:t>
      </w:r>
    </w:p>
    <w:p w:rsidR="00981B87" w:rsidRDefault="00981B87" w:rsidP="00981B87">
      <w:r>
        <w:t>Illinois Campus Compact is offering financial assistance to schools that would like to pursue further opportunities to explore Restorative Justice on their campus.  The goal is to help enable a school’s team to better discuss, address, and implement restorative justice practices on their campus.</w:t>
      </w:r>
    </w:p>
    <w:p w:rsidR="00981B87" w:rsidRDefault="00981B87" w:rsidP="00981B87">
      <w:r>
        <w:t>This money can be used to bring in outside trainers to your campus, send students, staff, or faculty to a restorative justice training, or to enhance existing programs on your campus.   Institutions may apply for up to $2,000.</w:t>
      </w:r>
    </w:p>
    <w:p w:rsidR="00981B87" w:rsidRPr="007748AF" w:rsidRDefault="00981B87" w:rsidP="00981B87">
      <w:pPr>
        <w:rPr>
          <w:b/>
        </w:rPr>
      </w:pPr>
      <w:r w:rsidRPr="007748AF">
        <w:rPr>
          <w:b/>
        </w:rPr>
        <w:t>Institution Name:</w:t>
      </w:r>
    </w:p>
    <w:p w:rsidR="00981B87" w:rsidRDefault="00981B87" w:rsidP="00981B87"/>
    <w:p w:rsidR="00981B87" w:rsidRPr="007748AF" w:rsidRDefault="00981B87" w:rsidP="00981B87">
      <w:pPr>
        <w:rPr>
          <w:b/>
        </w:rPr>
      </w:pPr>
      <w:r w:rsidRPr="007748AF">
        <w:rPr>
          <w:b/>
        </w:rPr>
        <w:t>Team Members Name, Position and Contact Information (Please indicate team lead):</w:t>
      </w:r>
    </w:p>
    <w:p w:rsidR="00981B87" w:rsidRDefault="00981B87" w:rsidP="00981B87"/>
    <w:p w:rsidR="00981B87" w:rsidRDefault="00981B87" w:rsidP="00981B87"/>
    <w:p w:rsidR="00981B87" w:rsidRPr="007748AF" w:rsidRDefault="00981B87" w:rsidP="00981B87">
      <w:pPr>
        <w:rPr>
          <w:b/>
        </w:rPr>
      </w:pPr>
      <w:r w:rsidRPr="007748AF">
        <w:rPr>
          <w:b/>
        </w:rPr>
        <w:t xml:space="preserve">How does the team envision </w:t>
      </w:r>
      <w:r>
        <w:rPr>
          <w:b/>
        </w:rPr>
        <w:t>restorative justice</w:t>
      </w:r>
      <w:r w:rsidRPr="007748AF">
        <w:rPr>
          <w:b/>
        </w:rPr>
        <w:t xml:space="preserve"> </w:t>
      </w:r>
      <w:r>
        <w:rPr>
          <w:b/>
        </w:rPr>
        <w:t>as a tool</w:t>
      </w:r>
      <w:r w:rsidRPr="007748AF">
        <w:rPr>
          <w:b/>
        </w:rPr>
        <w:t xml:space="preserve"> on</w:t>
      </w:r>
      <w:r>
        <w:rPr>
          <w:b/>
        </w:rPr>
        <w:t xml:space="preserve"> your</w:t>
      </w:r>
      <w:r w:rsidRPr="007748AF">
        <w:rPr>
          <w:b/>
        </w:rPr>
        <w:t xml:space="preserve"> campus?</w:t>
      </w:r>
    </w:p>
    <w:p w:rsidR="00981B87" w:rsidRDefault="00981B87" w:rsidP="00981B87"/>
    <w:p w:rsidR="00981B87" w:rsidRDefault="00981B87" w:rsidP="00981B87"/>
    <w:p w:rsidR="00981B87" w:rsidRDefault="00981B87" w:rsidP="00981B87"/>
    <w:p w:rsidR="00981B87" w:rsidRPr="007748AF" w:rsidRDefault="00981B87" w:rsidP="00981B87">
      <w:pPr>
        <w:rPr>
          <w:b/>
        </w:rPr>
      </w:pPr>
      <w:r w:rsidRPr="007748AF">
        <w:rPr>
          <w:b/>
        </w:rPr>
        <w:t>What goals are most important for your team to accomplish with additional training?</w:t>
      </w:r>
    </w:p>
    <w:p w:rsidR="00981B87" w:rsidRDefault="00981B87" w:rsidP="00981B87"/>
    <w:p w:rsidR="00981B87" w:rsidRDefault="00981B87" w:rsidP="00981B87"/>
    <w:p w:rsidR="00981B87" w:rsidRDefault="00981B87" w:rsidP="00981B87"/>
    <w:p w:rsidR="00981B87" w:rsidRPr="007748AF" w:rsidRDefault="00981B87" w:rsidP="00981B87">
      <w:pPr>
        <w:rPr>
          <w:b/>
        </w:rPr>
      </w:pPr>
      <w:r w:rsidRPr="007748AF">
        <w:rPr>
          <w:b/>
        </w:rPr>
        <w:t xml:space="preserve">Please let us know anything else about your institution that you think is relevant to this application.  </w:t>
      </w:r>
    </w:p>
    <w:p w:rsidR="00981B87" w:rsidRDefault="00981B87" w:rsidP="00981B87"/>
    <w:p w:rsidR="00981B87" w:rsidRDefault="00981B87" w:rsidP="00981B87">
      <w:pPr>
        <w:rPr>
          <w:b/>
        </w:rPr>
      </w:pPr>
    </w:p>
    <w:p w:rsidR="00981B87" w:rsidRDefault="00981B87" w:rsidP="00981B87"/>
    <w:p w:rsidR="00981B87" w:rsidRDefault="00981B87" w:rsidP="00981B87">
      <w:pPr>
        <w:rPr>
          <w:b/>
        </w:rPr>
      </w:pPr>
      <w:r w:rsidRPr="006B71B3">
        <w:rPr>
          <w:b/>
        </w:rPr>
        <w:t>Budget</w:t>
      </w:r>
      <w:r>
        <w:rPr>
          <w:b/>
        </w:rPr>
        <w:t>:</w:t>
      </w:r>
    </w:p>
    <w:p w:rsidR="00981B87" w:rsidRDefault="00981B87" w:rsidP="00981B87">
      <w:pPr>
        <w:rPr>
          <w:b/>
        </w:rPr>
      </w:pPr>
    </w:p>
    <w:p w:rsidR="00981B87" w:rsidRDefault="00981B87" w:rsidP="00981B87">
      <w:pPr>
        <w:rPr>
          <w:b/>
        </w:rPr>
      </w:pPr>
    </w:p>
    <w:p w:rsidR="00981B87" w:rsidRPr="00715B8D" w:rsidRDefault="00981B87" w:rsidP="00981B87">
      <w:r w:rsidRPr="006B71B3">
        <w:t xml:space="preserve">Please complete this application by March 10, 2017 and email it to aludwig1@depaul.edu.  </w:t>
      </w:r>
    </w:p>
    <w:p w:rsidR="00981B87" w:rsidRPr="006B2C87" w:rsidRDefault="00981B87" w:rsidP="00C337B6">
      <w:pPr>
        <w:contextualSpacing/>
      </w:pPr>
    </w:p>
    <w:sectPr w:rsidR="00981B87" w:rsidRPr="006B2C8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EE" w:rsidRDefault="00C248EE" w:rsidP="00C248EE">
      <w:pPr>
        <w:spacing w:after="0" w:line="240" w:lineRule="auto"/>
      </w:pPr>
      <w:r>
        <w:separator/>
      </w:r>
    </w:p>
  </w:endnote>
  <w:endnote w:type="continuationSeparator" w:id="0">
    <w:p w:rsidR="00C248EE" w:rsidRDefault="00C248EE" w:rsidP="00C2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14967"/>
      <w:docPartObj>
        <w:docPartGallery w:val="Page Numbers (Bottom of Page)"/>
        <w:docPartUnique/>
      </w:docPartObj>
    </w:sdtPr>
    <w:sdtEndPr>
      <w:rPr>
        <w:noProof/>
      </w:rPr>
    </w:sdtEndPr>
    <w:sdtContent>
      <w:p w:rsidR="00C248EE" w:rsidRDefault="00C248EE">
        <w:pPr>
          <w:pStyle w:val="Footer"/>
          <w:jc w:val="center"/>
        </w:pPr>
        <w:r>
          <w:fldChar w:fldCharType="begin"/>
        </w:r>
        <w:r>
          <w:instrText xml:space="preserve"> PAGE   \* MERGEFORMAT </w:instrText>
        </w:r>
        <w:r>
          <w:fldChar w:fldCharType="separate"/>
        </w:r>
        <w:r w:rsidR="00C454B6">
          <w:rPr>
            <w:noProof/>
          </w:rPr>
          <w:t>7</w:t>
        </w:r>
        <w:r>
          <w:rPr>
            <w:noProof/>
          </w:rPr>
          <w:fldChar w:fldCharType="end"/>
        </w:r>
      </w:p>
    </w:sdtContent>
  </w:sdt>
  <w:p w:rsidR="00C248EE" w:rsidRDefault="00C2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EE" w:rsidRDefault="00C248EE" w:rsidP="00C248EE">
      <w:pPr>
        <w:spacing w:after="0" w:line="240" w:lineRule="auto"/>
      </w:pPr>
      <w:r>
        <w:separator/>
      </w:r>
    </w:p>
  </w:footnote>
  <w:footnote w:type="continuationSeparator" w:id="0">
    <w:p w:rsidR="00C248EE" w:rsidRDefault="00C248EE" w:rsidP="00C24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9E7"/>
    <w:multiLevelType w:val="hybridMultilevel"/>
    <w:tmpl w:val="D1CA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6981"/>
    <w:multiLevelType w:val="multilevel"/>
    <w:tmpl w:val="8F5C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F4C7E"/>
    <w:multiLevelType w:val="hybridMultilevel"/>
    <w:tmpl w:val="6B86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4A58FE"/>
    <w:multiLevelType w:val="hybridMultilevel"/>
    <w:tmpl w:val="C1B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C336C"/>
    <w:multiLevelType w:val="hybridMultilevel"/>
    <w:tmpl w:val="06D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2D"/>
    <w:rsid w:val="000B343F"/>
    <w:rsid w:val="000C7534"/>
    <w:rsid w:val="004630F9"/>
    <w:rsid w:val="005762F7"/>
    <w:rsid w:val="005B1B95"/>
    <w:rsid w:val="00627363"/>
    <w:rsid w:val="00660762"/>
    <w:rsid w:val="006B2C87"/>
    <w:rsid w:val="00773648"/>
    <w:rsid w:val="00785D0A"/>
    <w:rsid w:val="007D01E8"/>
    <w:rsid w:val="00844776"/>
    <w:rsid w:val="00853827"/>
    <w:rsid w:val="00981B87"/>
    <w:rsid w:val="00997D58"/>
    <w:rsid w:val="00A16B87"/>
    <w:rsid w:val="00A60CAB"/>
    <w:rsid w:val="00B24B8E"/>
    <w:rsid w:val="00B4645C"/>
    <w:rsid w:val="00BC432D"/>
    <w:rsid w:val="00C248EE"/>
    <w:rsid w:val="00C25B5A"/>
    <w:rsid w:val="00C337B6"/>
    <w:rsid w:val="00C454B6"/>
    <w:rsid w:val="00D4329D"/>
    <w:rsid w:val="00E114A1"/>
    <w:rsid w:val="00E62279"/>
    <w:rsid w:val="00EC41A0"/>
    <w:rsid w:val="00F33437"/>
    <w:rsid w:val="00FC53E0"/>
    <w:rsid w:val="00FC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736A0-C66F-4D30-BBBD-C299F59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8E"/>
    <w:rPr>
      <w:color w:val="0563C1" w:themeColor="hyperlink"/>
      <w:u w:val="single"/>
    </w:rPr>
  </w:style>
  <w:style w:type="paragraph" w:styleId="PlainText">
    <w:name w:val="Plain Text"/>
    <w:basedOn w:val="Normal"/>
    <w:link w:val="PlainTextChar"/>
    <w:uiPriority w:val="99"/>
    <w:semiHidden/>
    <w:unhideWhenUsed/>
    <w:rsid w:val="00B24B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4B8E"/>
    <w:rPr>
      <w:rFonts w:ascii="Calibri" w:hAnsi="Calibri"/>
      <w:szCs w:val="21"/>
    </w:rPr>
  </w:style>
  <w:style w:type="paragraph" w:styleId="ListParagraph">
    <w:name w:val="List Paragraph"/>
    <w:basedOn w:val="Normal"/>
    <w:uiPriority w:val="34"/>
    <w:qFormat/>
    <w:rsid w:val="00B24B8E"/>
    <w:pPr>
      <w:ind w:left="720"/>
      <w:contextualSpacing/>
    </w:pPr>
  </w:style>
  <w:style w:type="character" w:customStyle="1" w:styleId="apple-converted-space">
    <w:name w:val="apple-converted-space"/>
    <w:basedOn w:val="DefaultParagraphFont"/>
    <w:rsid w:val="00773648"/>
  </w:style>
  <w:style w:type="paragraph" w:styleId="NormalWeb">
    <w:name w:val="Normal (Web)"/>
    <w:basedOn w:val="Normal"/>
    <w:uiPriority w:val="99"/>
    <w:semiHidden/>
    <w:unhideWhenUsed/>
    <w:rsid w:val="006273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4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8EE"/>
  </w:style>
  <w:style w:type="paragraph" w:styleId="Footer">
    <w:name w:val="footer"/>
    <w:basedOn w:val="Normal"/>
    <w:link w:val="FooterChar"/>
    <w:uiPriority w:val="99"/>
    <w:unhideWhenUsed/>
    <w:rsid w:val="00C24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EE"/>
  </w:style>
  <w:style w:type="character" w:styleId="Strong">
    <w:name w:val="Strong"/>
    <w:basedOn w:val="DefaultParagraphFont"/>
    <w:uiPriority w:val="22"/>
    <w:qFormat/>
    <w:rsid w:val="00660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5087">
      <w:bodyDiv w:val="1"/>
      <w:marLeft w:val="0"/>
      <w:marRight w:val="0"/>
      <w:marTop w:val="0"/>
      <w:marBottom w:val="0"/>
      <w:divBdr>
        <w:top w:val="none" w:sz="0" w:space="0" w:color="auto"/>
        <w:left w:val="none" w:sz="0" w:space="0" w:color="auto"/>
        <w:bottom w:val="none" w:sz="0" w:space="0" w:color="auto"/>
        <w:right w:val="none" w:sz="0" w:space="0" w:color="auto"/>
      </w:divBdr>
    </w:div>
    <w:div w:id="576717970">
      <w:bodyDiv w:val="1"/>
      <w:marLeft w:val="0"/>
      <w:marRight w:val="0"/>
      <w:marTop w:val="0"/>
      <w:marBottom w:val="0"/>
      <w:divBdr>
        <w:top w:val="none" w:sz="0" w:space="0" w:color="auto"/>
        <w:left w:val="none" w:sz="0" w:space="0" w:color="auto"/>
        <w:bottom w:val="none" w:sz="0" w:space="0" w:color="auto"/>
        <w:right w:val="none" w:sz="0" w:space="0" w:color="auto"/>
      </w:divBdr>
    </w:div>
    <w:div w:id="603876986">
      <w:bodyDiv w:val="1"/>
      <w:marLeft w:val="0"/>
      <w:marRight w:val="0"/>
      <w:marTop w:val="0"/>
      <w:marBottom w:val="0"/>
      <w:divBdr>
        <w:top w:val="none" w:sz="0" w:space="0" w:color="auto"/>
        <w:left w:val="none" w:sz="0" w:space="0" w:color="auto"/>
        <w:bottom w:val="none" w:sz="0" w:space="0" w:color="auto"/>
        <w:right w:val="none" w:sz="0" w:space="0" w:color="auto"/>
      </w:divBdr>
    </w:div>
    <w:div w:id="610626436">
      <w:bodyDiv w:val="1"/>
      <w:marLeft w:val="0"/>
      <w:marRight w:val="0"/>
      <w:marTop w:val="0"/>
      <w:marBottom w:val="0"/>
      <w:divBdr>
        <w:top w:val="none" w:sz="0" w:space="0" w:color="auto"/>
        <w:left w:val="none" w:sz="0" w:space="0" w:color="auto"/>
        <w:bottom w:val="none" w:sz="0" w:space="0" w:color="auto"/>
        <w:right w:val="none" w:sz="0" w:space="0" w:color="auto"/>
      </w:divBdr>
      <w:divsChild>
        <w:div w:id="791828531">
          <w:marLeft w:val="0"/>
          <w:marRight w:val="0"/>
          <w:marTop w:val="0"/>
          <w:marBottom w:val="0"/>
          <w:divBdr>
            <w:top w:val="none" w:sz="0" w:space="0" w:color="auto"/>
            <w:left w:val="none" w:sz="0" w:space="0" w:color="auto"/>
            <w:bottom w:val="none" w:sz="0" w:space="0" w:color="auto"/>
            <w:right w:val="none" w:sz="0" w:space="0" w:color="auto"/>
          </w:divBdr>
          <w:divsChild>
            <w:div w:id="1184830513">
              <w:blockQuote w:val="1"/>
              <w:marLeft w:val="0"/>
              <w:marRight w:val="0"/>
              <w:marTop w:val="0"/>
              <w:marBottom w:val="0"/>
              <w:divBdr>
                <w:top w:val="none" w:sz="0" w:space="0" w:color="auto"/>
                <w:left w:val="none" w:sz="0" w:space="0" w:color="auto"/>
                <w:bottom w:val="none" w:sz="0" w:space="0" w:color="auto"/>
                <w:right w:val="none" w:sz="0" w:space="0" w:color="auto"/>
              </w:divBdr>
              <w:divsChild>
                <w:div w:id="19131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2354">
      <w:bodyDiv w:val="1"/>
      <w:marLeft w:val="0"/>
      <w:marRight w:val="0"/>
      <w:marTop w:val="0"/>
      <w:marBottom w:val="0"/>
      <w:divBdr>
        <w:top w:val="none" w:sz="0" w:space="0" w:color="auto"/>
        <w:left w:val="none" w:sz="0" w:space="0" w:color="auto"/>
        <w:bottom w:val="none" w:sz="0" w:space="0" w:color="auto"/>
        <w:right w:val="none" w:sz="0" w:space="0" w:color="auto"/>
      </w:divBdr>
    </w:div>
    <w:div w:id="1193691888">
      <w:bodyDiv w:val="1"/>
      <w:marLeft w:val="0"/>
      <w:marRight w:val="0"/>
      <w:marTop w:val="0"/>
      <w:marBottom w:val="0"/>
      <w:divBdr>
        <w:top w:val="none" w:sz="0" w:space="0" w:color="auto"/>
        <w:left w:val="none" w:sz="0" w:space="0" w:color="auto"/>
        <w:bottom w:val="none" w:sz="0" w:space="0" w:color="auto"/>
        <w:right w:val="none" w:sz="0" w:space="0" w:color="auto"/>
      </w:divBdr>
    </w:div>
    <w:div w:id="1306276248">
      <w:bodyDiv w:val="1"/>
      <w:marLeft w:val="0"/>
      <w:marRight w:val="0"/>
      <w:marTop w:val="0"/>
      <w:marBottom w:val="0"/>
      <w:divBdr>
        <w:top w:val="none" w:sz="0" w:space="0" w:color="auto"/>
        <w:left w:val="none" w:sz="0" w:space="0" w:color="auto"/>
        <w:bottom w:val="none" w:sz="0" w:space="0" w:color="auto"/>
        <w:right w:val="none" w:sz="0" w:space="0" w:color="auto"/>
      </w:divBdr>
    </w:div>
    <w:div w:id="15938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barj.org" TargetMode="External"/><Relationship Id="rId18" Type="http://schemas.openxmlformats.org/officeDocument/2006/relationships/hyperlink" Target="http://www.nehemiahtrinityrising.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mailto:Ora@cjyi.org" TargetMode="External"/><Relationship Id="rId2" Type="http://schemas.openxmlformats.org/officeDocument/2006/relationships/styles" Target="styles.xml"/><Relationship Id="rId16" Type="http://schemas.openxmlformats.org/officeDocument/2006/relationships/hyperlink" Target="http://ibarji.org/schools.asp" TargetMode="External"/><Relationship Id="rId20" Type="http://schemas.openxmlformats.org/officeDocument/2006/relationships/hyperlink" Target="http://www.project-nia.org/circles-and-cipher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dmore.edu/campusrj/documents/tedwatchelandstaceymiller.pdf" TargetMode="External"/><Relationship Id="rId24" Type="http://schemas.openxmlformats.org/officeDocument/2006/relationships/hyperlink" Target="http://cjyiorg.publishpath.com/" TargetMode="External"/><Relationship Id="rId5" Type="http://schemas.openxmlformats.org/officeDocument/2006/relationships/footnotes" Target="footnotes.xml"/><Relationship Id="rId15" Type="http://schemas.openxmlformats.org/officeDocument/2006/relationships/hyperlink" Target="http://ibarji.org/communities.asp"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cholarworks.uvm.edu/cgi/viewcontent.cgi?article=1021&amp;context=tvc" TargetMode="External"/><Relationship Id="rId19" Type="http://schemas.openxmlformats.org/officeDocument/2006/relationships/hyperlink" Target="mailto:mday2@sbcglobal.net" TargetMode="External"/><Relationship Id="rId4" Type="http://schemas.openxmlformats.org/officeDocument/2006/relationships/webSettings" Target="webSettings.xml"/><Relationship Id="rId9" Type="http://schemas.openxmlformats.org/officeDocument/2006/relationships/hyperlink" Target="http://blogs.roosevelt.edu/mansfield/" TargetMode="External"/><Relationship Id="rId14" Type="http://schemas.openxmlformats.org/officeDocument/2006/relationships/hyperlink" Target="mailto:sarab@ibarj.org" TargetMode="External"/><Relationship Id="rId22" Type="http://schemas.openxmlformats.org/officeDocument/2006/relationships/hyperlink" Target="mailto:circles.ciphers@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Vanessa</dc:creator>
  <cp:keywords/>
  <dc:description/>
  <cp:lastModifiedBy>Lee, Vanessa</cp:lastModifiedBy>
  <cp:revision>28</cp:revision>
  <dcterms:created xsi:type="dcterms:W3CDTF">2017-02-21T18:37:00Z</dcterms:created>
  <dcterms:modified xsi:type="dcterms:W3CDTF">2017-02-21T21:52:00Z</dcterms:modified>
</cp:coreProperties>
</file>